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864B"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48387CF3"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3A1E62A0" w14:textId="77777777" w:rsidR="002C435E" w:rsidRPr="00C44029" w:rsidRDefault="002C435E">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2B733E2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w:t>
      </w:r>
      <w:r w:rsidR="002C435E">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月</w:t>
      </w:r>
      <w:r w:rsidR="002C435E">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　</w:t>
      </w:r>
    </w:p>
    <w:p w14:paraId="48F8BA95" w14:textId="26172416" w:rsidR="00A173DC" w:rsidRDefault="0077770A" w:rsidP="002C435E">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2C435E">
        <w:rPr>
          <w:rFonts w:asciiTheme="minorEastAsia" w:eastAsiaTheme="minorEastAsia" w:hAnsiTheme="minorEastAsia" w:hint="eastAsia"/>
          <w:szCs w:val="21"/>
        </w:rPr>
        <w:t>森</w:t>
      </w:r>
      <w:r w:rsidRPr="00C44029">
        <w:rPr>
          <w:rFonts w:asciiTheme="minorEastAsia" w:eastAsiaTheme="minorEastAsia" w:hAnsiTheme="minorEastAsia" w:hint="eastAsia"/>
          <w:szCs w:val="21"/>
        </w:rPr>
        <w:t>町長　殿</w:t>
      </w:r>
    </w:p>
    <w:p w14:paraId="5BD1809B" w14:textId="0D9CA944" w:rsidR="002C435E" w:rsidRPr="00C44029" w:rsidRDefault="002C435E">
      <w:pPr>
        <w:autoSpaceDE w:val="0"/>
        <w:autoSpaceDN w:val="0"/>
        <w:spacing w:line="240" w:lineRule="exact"/>
        <w:ind w:left="210" w:hangingChars="100" w:hanging="210"/>
        <w:rPr>
          <w:rFonts w:asciiTheme="minorEastAsia" w:eastAsiaTheme="minorEastAsia" w:hAnsiTheme="minorEastAsia"/>
          <w:szCs w:val="21"/>
        </w:rPr>
      </w:pPr>
    </w:p>
    <w:p w14:paraId="091AC045" w14:textId="0AD7D202" w:rsidR="00A173DC"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所</w:t>
      </w:r>
    </w:p>
    <w:p w14:paraId="4FC5913E" w14:textId="18F97379" w:rsidR="002C435E" w:rsidRDefault="002C435E">
      <w:pPr>
        <w:autoSpaceDE w:val="0"/>
        <w:autoSpaceDN w:val="0"/>
        <w:spacing w:line="240" w:lineRule="exact"/>
        <w:ind w:firstLineChars="2000" w:firstLine="4200"/>
        <w:rPr>
          <w:rFonts w:asciiTheme="minorEastAsia" w:eastAsiaTheme="minorEastAsia" w:hAnsiTheme="minorEastAsia"/>
          <w:szCs w:val="21"/>
        </w:rPr>
      </w:pPr>
    </w:p>
    <w:p w14:paraId="2954EF9E" w14:textId="0AB16217" w:rsidR="002C435E" w:rsidRPr="00C44029" w:rsidRDefault="002C435E">
      <w:pPr>
        <w:autoSpaceDE w:val="0"/>
        <w:autoSpaceDN w:val="0"/>
        <w:spacing w:line="240" w:lineRule="exact"/>
        <w:ind w:firstLineChars="2000" w:firstLine="4200"/>
        <w:rPr>
          <w:rFonts w:asciiTheme="minorEastAsia" w:eastAsiaTheme="minorEastAsia" w:hAnsiTheme="minorEastAsia"/>
          <w:szCs w:val="21"/>
        </w:rPr>
      </w:pPr>
      <w:bookmarkStart w:id="0" w:name="_GoBack"/>
      <w:bookmarkEnd w:id="0"/>
    </w:p>
    <w:p w14:paraId="624EDE3F" w14:textId="33382A72" w:rsidR="00A173DC"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4E3BDCCC" w14:textId="702B1F29" w:rsidR="002C435E" w:rsidRDefault="002C435E">
      <w:pPr>
        <w:autoSpaceDE w:val="0"/>
        <w:autoSpaceDN w:val="0"/>
        <w:spacing w:line="240" w:lineRule="exact"/>
        <w:ind w:firstLineChars="2000" w:firstLine="4200"/>
        <w:rPr>
          <w:rFonts w:asciiTheme="minorEastAsia" w:eastAsiaTheme="minorEastAsia" w:hAnsiTheme="minorEastAsia"/>
          <w:szCs w:val="21"/>
        </w:rPr>
      </w:pPr>
    </w:p>
    <w:p w14:paraId="5C2BABF8" w14:textId="4E164A98" w:rsidR="002C435E" w:rsidRPr="00C44029" w:rsidRDefault="002C435E">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03217CE1">
                <wp:simplePos x="0" y="0"/>
                <wp:positionH relativeFrom="column">
                  <wp:posOffset>2700655</wp:posOffset>
                </wp:positionH>
                <wp:positionV relativeFrom="paragraph">
                  <wp:posOffset>22860</wp:posOffset>
                </wp:positionV>
                <wp:extent cx="2595880" cy="234950"/>
                <wp:effectExtent l="0" t="0" r="13970" b="1270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880" cy="234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8E1D0C" w:rsidRDefault="008E1D0C" w:rsidP="001E0ED4">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F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12.65pt;margin-top:1.8pt;width:204.4pt;height:1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">
                <v:textbox inset="1mm,.7pt,1mm,.7pt">
                  <w:txbxContent>
                    <w:p w14:paraId="05F0BD34" w14:textId="77777777" w:rsidR="008E1D0C" w:rsidRDefault="008E1D0C" w:rsidP="001E0ED4">
                      <w:pPr>
                        <w:spacing w:line="240" w:lineRule="exact"/>
                      </w:pPr>
                      <w:r>
                        <w:rPr>
                          <w:rFonts w:hint="eastAsia"/>
                        </w:rPr>
                        <w:t>法人にあつては、名称及び代表者の氏名</w:t>
                      </w:r>
                    </w:p>
                  </w:txbxContent>
                </v:textbox>
              </v:shape>
            </w:pict>
          </mc:Fallback>
        </mc:AlternateContent>
      </w:r>
    </w:p>
    <w:p w14:paraId="06B10629" w14:textId="0606F3C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2C4D945"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3E662423" w14:textId="77777777" w:rsidR="002C435E" w:rsidRDefault="00385319" w:rsidP="002C435E">
      <w:pPr>
        <w:autoSpaceDE w:val="0"/>
        <w:autoSpaceDN w:val="0"/>
        <w:spacing w:line="240" w:lineRule="exact"/>
        <w:ind w:left="840" w:rightChars="390" w:right="819"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w:t>
      </w:r>
      <w:r w:rsidR="002C435E">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が所有する立木（又は長期受委託契約に基</w:t>
      </w:r>
    </w:p>
    <w:p w14:paraId="0553918F" w14:textId="23C7F617" w:rsidR="008F0BC4" w:rsidRPr="00C44029" w:rsidRDefault="008F0BC4" w:rsidP="002C435E">
      <w:pPr>
        <w:autoSpaceDE w:val="0"/>
        <w:autoSpaceDN w:val="0"/>
        <w:spacing w:line="240" w:lineRule="exact"/>
        <w:ind w:left="840" w:rightChars="390" w:right="819"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づき</w:t>
      </w:r>
      <w:r w:rsidR="002C43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1"/>
      </w:tblGrid>
      <w:tr w:rsidR="00C44029" w:rsidRPr="00C44029" w14:paraId="68D5419B" w14:textId="77777777" w:rsidTr="002C435E">
        <w:trPr>
          <w:trHeight w:val="513"/>
        </w:trPr>
        <w:tc>
          <w:tcPr>
            <w:tcW w:w="8761"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5B9EB6D8" w:rsidR="00612F2E"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72D96F8E" w14:textId="1A999ACA" w:rsidR="002C435E" w:rsidRDefault="002C435E"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p>
    <w:p w14:paraId="11D40922" w14:textId="77777777" w:rsidR="002C435E" w:rsidRPr="00A2423D" w:rsidRDefault="002C435E"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0E6F1759" w:rsid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56DF7B6F" w14:textId="568F43D0" w:rsidR="002C435E" w:rsidRDefault="002C435E" w:rsidP="00385319">
      <w:pPr>
        <w:tabs>
          <w:tab w:val="left" w:pos="6521"/>
        </w:tabs>
        <w:autoSpaceDE w:val="0"/>
        <w:autoSpaceDN w:val="0"/>
        <w:ind w:rightChars="458" w:right="962"/>
        <w:jc w:val="right"/>
      </w:pPr>
    </w:p>
    <w:p w14:paraId="51297161" w14:textId="77777777" w:rsidR="002C435E" w:rsidRPr="008F0BC4" w:rsidRDefault="002C435E" w:rsidP="00385319">
      <w:pPr>
        <w:tabs>
          <w:tab w:val="left" w:pos="6521"/>
        </w:tabs>
        <w:autoSpaceDE w:val="0"/>
        <w:autoSpaceDN w:val="0"/>
        <w:ind w:rightChars="458" w:right="962"/>
        <w:jc w:val="right"/>
      </w:pP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8E1D0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8E1D0C">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8E1D0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8E1D0C">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8E1D0C">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8E1D0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77777777" w:rsidR="0058614C" w:rsidRDefault="005861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lastRenderedPageBreak/>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3DEF88E1"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2962F622" w14:textId="77777777" w:rsidR="002C435E" w:rsidRPr="00672550" w:rsidRDefault="002C435E" w:rsidP="00672550">
      <w:pPr>
        <w:autoSpaceDE w:val="0"/>
        <w:autoSpaceDN w:val="0"/>
        <w:spacing w:line="240" w:lineRule="exact"/>
        <w:jc w:val="center"/>
        <w:rPr>
          <w:rFonts w:hAnsi="Times New Roman"/>
          <w:sz w:val="22"/>
        </w:rPr>
      </w:pPr>
    </w:p>
    <w:p w14:paraId="24E7B0B2" w14:textId="7CE053F3" w:rsidR="00672550" w:rsidRDefault="00672550" w:rsidP="00672550">
      <w:pPr>
        <w:wordWrap w:val="0"/>
        <w:autoSpaceDE w:val="0"/>
        <w:autoSpaceDN w:val="0"/>
        <w:spacing w:line="240" w:lineRule="exact"/>
        <w:ind w:rightChars="390" w:right="819"/>
        <w:jc w:val="right"/>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450186C4" w14:textId="77777777" w:rsidR="002C435E" w:rsidRPr="00672550" w:rsidRDefault="002C435E" w:rsidP="002C435E">
      <w:pPr>
        <w:autoSpaceDE w:val="0"/>
        <w:autoSpaceDN w:val="0"/>
        <w:spacing w:line="240" w:lineRule="exact"/>
        <w:ind w:rightChars="390" w:right="819"/>
        <w:jc w:val="right"/>
        <w:rPr>
          <w:rFonts w:hAnsi="Times New Roman"/>
        </w:rPr>
      </w:pPr>
    </w:p>
    <w:p w14:paraId="67725828" w14:textId="669BDFD9" w:rsidR="00672550" w:rsidRDefault="00672550" w:rsidP="00672550">
      <w:pPr>
        <w:autoSpaceDE w:val="0"/>
        <w:autoSpaceDN w:val="0"/>
        <w:spacing w:line="240" w:lineRule="exact"/>
      </w:pPr>
      <w:r w:rsidRPr="00672550">
        <w:t xml:space="preserve"> </w:t>
      </w:r>
      <w:r w:rsidRPr="00672550">
        <w:rPr>
          <w:rFonts w:hint="eastAsia"/>
        </w:rPr>
        <w:t xml:space="preserve">　　　</w:t>
      </w:r>
      <w:r w:rsidR="002C435E">
        <w:rPr>
          <w:rFonts w:hint="eastAsia"/>
        </w:rPr>
        <w:t>森町</w:t>
      </w:r>
      <w:r w:rsidRPr="00672550">
        <w:rPr>
          <w:rFonts w:hint="eastAsia"/>
        </w:rPr>
        <w:t>長　殿</w:t>
      </w:r>
    </w:p>
    <w:p w14:paraId="04E76F16" w14:textId="77777777" w:rsidR="002C435E" w:rsidRPr="00672550" w:rsidRDefault="002C435E" w:rsidP="00672550">
      <w:pPr>
        <w:autoSpaceDE w:val="0"/>
        <w:autoSpaceDN w:val="0"/>
        <w:spacing w:line="240" w:lineRule="exact"/>
        <w:rPr>
          <w:rFonts w:hAnsi="Times New Roman"/>
        </w:rPr>
      </w:pPr>
    </w:p>
    <w:p w14:paraId="28ACD8EA" w14:textId="5EDF5A7D" w:rsidR="00672550" w:rsidRDefault="00672550" w:rsidP="00672550">
      <w:pPr>
        <w:autoSpaceDE w:val="0"/>
        <w:autoSpaceDN w:val="0"/>
        <w:spacing w:line="240" w:lineRule="exact"/>
        <w:ind w:firstLineChars="2630" w:firstLine="5523"/>
      </w:pPr>
      <w:r w:rsidRPr="00672550">
        <w:rPr>
          <w:rFonts w:hint="eastAsia"/>
        </w:rPr>
        <w:t>住　所</w:t>
      </w:r>
    </w:p>
    <w:p w14:paraId="399F5DCE" w14:textId="31DE6CFF" w:rsidR="002C435E" w:rsidRDefault="002C435E" w:rsidP="00672550">
      <w:pPr>
        <w:autoSpaceDE w:val="0"/>
        <w:autoSpaceDN w:val="0"/>
        <w:spacing w:line="240" w:lineRule="exact"/>
        <w:ind w:firstLineChars="2630" w:firstLine="5523"/>
        <w:rPr>
          <w:rFonts w:hAnsi="Times New Roman"/>
        </w:rPr>
      </w:pPr>
    </w:p>
    <w:p w14:paraId="3D083F37" w14:textId="77777777" w:rsidR="002C435E" w:rsidRPr="00672550" w:rsidRDefault="002C435E" w:rsidP="00672550">
      <w:pPr>
        <w:autoSpaceDE w:val="0"/>
        <w:autoSpaceDN w:val="0"/>
        <w:spacing w:line="240" w:lineRule="exact"/>
        <w:ind w:firstLineChars="2630" w:firstLine="5523"/>
        <w:rPr>
          <w:rFonts w:hAnsi="Times New Roman"/>
        </w:rPr>
      </w:pPr>
    </w:p>
    <w:p w14:paraId="14257405" w14:textId="606EDEBE" w:rsidR="002C435E" w:rsidRDefault="00672550" w:rsidP="00672550">
      <w:pPr>
        <w:autoSpaceDE w:val="0"/>
        <w:autoSpaceDN w:val="0"/>
        <w:spacing w:line="240" w:lineRule="exact"/>
        <w:ind w:firstLineChars="2630" w:firstLine="5523"/>
      </w:pPr>
      <w:r w:rsidRPr="00672550">
        <w:rPr>
          <w:rFonts w:hint="eastAsia"/>
        </w:rPr>
        <w:t>報告者</w:t>
      </w:r>
      <w:r w:rsidRPr="00672550">
        <w:t xml:space="preserve">  </w:t>
      </w:r>
      <w:r w:rsidRPr="00672550">
        <w:rPr>
          <w:rFonts w:hint="eastAsia"/>
        </w:rPr>
        <w:t>氏名</w:t>
      </w:r>
    </w:p>
    <w:p w14:paraId="71EAF77C" w14:textId="0381B49C" w:rsidR="002C435E" w:rsidRDefault="002C435E" w:rsidP="00672550">
      <w:pPr>
        <w:autoSpaceDE w:val="0"/>
        <w:autoSpaceDN w:val="0"/>
        <w:spacing w:line="240" w:lineRule="exact"/>
        <w:ind w:firstLineChars="2630" w:firstLine="5523"/>
      </w:pPr>
    </w:p>
    <w:p w14:paraId="0A0A4F72" w14:textId="1863FA83" w:rsidR="00672550" w:rsidRPr="00672550" w:rsidRDefault="002C435E"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053025DF">
                <wp:simplePos x="0" y="0"/>
                <wp:positionH relativeFrom="column">
                  <wp:posOffset>3519805</wp:posOffset>
                </wp:positionH>
                <wp:positionV relativeFrom="paragraph">
                  <wp:posOffset>6350</wp:posOffset>
                </wp:positionV>
                <wp:extent cx="2410460" cy="203200"/>
                <wp:effectExtent l="0" t="0" r="27940" b="2540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052283" w14:textId="7526654E" w:rsidR="008E1D0C" w:rsidRPr="00C64F11" w:rsidRDefault="008E1D0C"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5365" id="AutoShape 515" o:spid="_x0000_s1027" type="#_x0000_t185" style="position:absolute;left:0;text-align:left;margin-left:277.15pt;margin-top:.5pt;width:189.8pt;height:1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">
                <v:textbox inset="1mm,0,1mm,0">
                  <w:txbxContent>
                    <w:p w14:paraId="42052283" w14:textId="7526654E" w:rsidR="008E1D0C" w:rsidRPr="00C64F11" w:rsidRDefault="008E1D0C"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00672550" w:rsidRPr="00672550">
        <w:rPr>
          <w:rFonts w:hint="eastAsia"/>
        </w:rPr>
        <w:t xml:space="preserve">　</w:t>
      </w:r>
      <w:r w:rsidR="00672550"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78E4A8A7"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0091156C">
        <w:rPr>
          <w:rFonts w:hint="eastAsia"/>
        </w:rPr>
        <w:t xml:space="preserve">　　</w:t>
      </w:r>
      <w:r w:rsidRPr="00672550">
        <w:rPr>
          <w:rFonts w:hint="eastAsia"/>
        </w:rPr>
        <w:t xml:space="preserve">　年</w:t>
      </w:r>
      <w:r w:rsidR="0091156C">
        <w:rPr>
          <w:rFonts w:hint="eastAsia"/>
        </w:rPr>
        <w:t xml:space="preserve">　</w:t>
      </w:r>
      <w:r w:rsidRPr="00672550">
        <w:rPr>
          <w:rFonts w:hint="eastAsia"/>
        </w:rPr>
        <w:t xml:space="preserve">　月</w:t>
      </w:r>
      <w:r w:rsidR="0091156C">
        <w:rPr>
          <w:rFonts w:hint="eastAsia"/>
        </w:rPr>
        <w:t xml:space="preserve">　</w:t>
      </w:r>
      <w:r w:rsidRPr="00672550">
        <w:rPr>
          <w:rFonts w:hint="eastAsia"/>
        </w:rPr>
        <w:t xml:space="preserve">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8E1D0C">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8E1D0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8E1D0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8E1D0C">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8E1D0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8E1D0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8E1D0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8E1D0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8E1D0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8E1D0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8E1D0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26FF95"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2E27ED24" w14:textId="77777777" w:rsidR="0091156C" w:rsidRPr="00672550" w:rsidRDefault="0091156C" w:rsidP="00672550">
      <w:pPr>
        <w:autoSpaceDE w:val="0"/>
        <w:autoSpaceDN w:val="0"/>
        <w:spacing w:line="240" w:lineRule="exact"/>
        <w:jc w:val="center"/>
        <w:rPr>
          <w:rFonts w:hAnsi="Times New Roman"/>
          <w:sz w:val="22"/>
        </w:rPr>
      </w:pPr>
    </w:p>
    <w:p w14:paraId="3A9C196A" w14:textId="4CC15B37" w:rsidR="00672550" w:rsidRDefault="00672550" w:rsidP="00672550">
      <w:pPr>
        <w:wordWrap w:val="0"/>
        <w:autoSpaceDE w:val="0"/>
        <w:autoSpaceDN w:val="0"/>
        <w:spacing w:line="240" w:lineRule="exact"/>
        <w:jc w:val="right"/>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30D51E5B" w14:textId="77777777" w:rsidR="0091156C" w:rsidRPr="00672550" w:rsidRDefault="0091156C" w:rsidP="0091156C">
      <w:pPr>
        <w:autoSpaceDE w:val="0"/>
        <w:autoSpaceDN w:val="0"/>
        <w:spacing w:line="240" w:lineRule="exact"/>
        <w:jc w:val="right"/>
        <w:rPr>
          <w:rFonts w:hAnsi="Times New Roman"/>
        </w:rPr>
      </w:pPr>
    </w:p>
    <w:p w14:paraId="1187BB65" w14:textId="15F42477"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91156C">
        <w:rPr>
          <w:rFonts w:hint="eastAsia"/>
        </w:rPr>
        <w:t>森</w:t>
      </w:r>
      <w:r w:rsidRPr="00672550">
        <w:rPr>
          <w:rFonts w:hint="eastAsia"/>
        </w:rPr>
        <w:t>町長　殿</w:t>
      </w:r>
    </w:p>
    <w:p w14:paraId="1F2CDAE6" w14:textId="57807691" w:rsidR="00672550" w:rsidRDefault="00672550" w:rsidP="00672550">
      <w:pPr>
        <w:autoSpaceDE w:val="0"/>
        <w:autoSpaceDN w:val="0"/>
        <w:spacing w:line="240" w:lineRule="exact"/>
        <w:ind w:firstLineChars="2700" w:firstLine="5670"/>
      </w:pPr>
      <w:r w:rsidRPr="00672550">
        <w:rPr>
          <w:rFonts w:hint="eastAsia"/>
        </w:rPr>
        <w:t>住　所</w:t>
      </w:r>
    </w:p>
    <w:p w14:paraId="581A963D" w14:textId="313F407E" w:rsidR="0091156C" w:rsidRDefault="0091156C" w:rsidP="00672550">
      <w:pPr>
        <w:autoSpaceDE w:val="0"/>
        <w:autoSpaceDN w:val="0"/>
        <w:spacing w:line="240" w:lineRule="exact"/>
        <w:ind w:firstLineChars="2700" w:firstLine="5670"/>
        <w:rPr>
          <w:rFonts w:hAnsi="Times New Roman"/>
        </w:rPr>
      </w:pPr>
    </w:p>
    <w:p w14:paraId="6FE2A092" w14:textId="160FEE32" w:rsidR="0091156C" w:rsidRPr="00672550" w:rsidRDefault="0091156C" w:rsidP="00672550">
      <w:pPr>
        <w:autoSpaceDE w:val="0"/>
        <w:autoSpaceDN w:val="0"/>
        <w:spacing w:line="240" w:lineRule="exact"/>
        <w:ind w:firstLineChars="2700" w:firstLine="5670"/>
        <w:rPr>
          <w:rFonts w:hAnsi="Times New Roman"/>
        </w:rPr>
      </w:pPr>
    </w:p>
    <w:p w14:paraId="2C2C2560" w14:textId="73CBF4FF" w:rsidR="0091156C" w:rsidRDefault="00672550" w:rsidP="00672550">
      <w:pPr>
        <w:autoSpaceDE w:val="0"/>
        <w:autoSpaceDN w:val="0"/>
        <w:spacing w:line="240" w:lineRule="exact"/>
        <w:ind w:firstLineChars="2700" w:firstLine="5670"/>
      </w:pPr>
      <w:r w:rsidRPr="00672550">
        <w:rPr>
          <w:rFonts w:hint="eastAsia"/>
        </w:rPr>
        <w:t>報告者</w:t>
      </w:r>
      <w:r w:rsidRPr="00672550">
        <w:t xml:space="preserve">  </w:t>
      </w:r>
      <w:r w:rsidRPr="00672550">
        <w:rPr>
          <w:rFonts w:hint="eastAsia"/>
        </w:rPr>
        <w:t>氏名</w:t>
      </w:r>
    </w:p>
    <w:p w14:paraId="5C2662BC" w14:textId="0E2BB606" w:rsidR="0091156C" w:rsidRDefault="0091156C" w:rsidP="00672550">
      <w:pPr>
        <w:autoSpaceDE w:val="0"/>
        <w:autoSpaceDN w:val="0"/>
        <w:spacing w:line="240" w:lineRule="exact"/>
        <w:ind w:firstLineChars="2700" w:firstLine="5670"/>
      </w:pPr>
    </w:p>
    <w:p w14:paraId="16D66ECB" w14:textId="76517B94" w:rsidR="00672550" w:rsidRPr="00672550" w:rsidRDefault="0091156C"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33392F6A">
                <wp:simplePos x="0" y="0"/>
                <wp:positionH relativeFrom="column">
                  <wp:posOffset>3678555</wp:posOffset>
                </wp:positionH>
                <wp:positionV relativeFrom="paragraph">
                  <wp:posOffset>6350</wp:posOffset>
                </wp:positionV>
                <wp:extent cx="2430780" cy="215900"/>
                <wp:effectExtent l="0" t="0" r="26670" b="1270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8E1D0C" w:rsidRPr="00C64F11" w:rsidRDefault="008E1D0C"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6C11" id="_x0000_s1028" type="#_x0000_t185" style="position:absolute;left:0;text-align:left;margin-left:289.65pt;margin-top:.5pt;width:191.4pt;height:17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">
                <v:textbox inset="1mm,0,1mm,0">
                  <w:txbxContent>
                    <w:p w14:paraId="70E98DCB" w14:textId="77777777" w:rsidR="008E1D0C" w:rsidRPr="00C64F11" w:rsidRDefault="008E1D0C"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00672550" w:rsidRPr="00672550">
        <w:rPr>
          <w:rFonts w:hint="eastAsia"/>
        </w:rPr>
        <w:t xml:space="preserve">　</w:t>
      </w:r>
      <w:r w:rsidR="00672550"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00B21E02"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w:t>
      </w:r>
      <w:r w:rsidR="0091156C">
        <w:rPr>
          <w:rFonts w:hint="eastAsia"/>
        </w:rPr>
        <w:t xml:space="preserve">　　</w:t>
      </w:r>
      <w:r w:rsidRPr="00672550">
        <w:rPr>
          <w:rFonts w:hint="eastAsia"/>
        </w:rPr>
        <w:t xml:space="preserve">年　</w:t>
      </w:r>
      <w:r w:rsidR="0091156C">
        <w:rPr>
          <w:rFonts w:hint="eastAsia"/>
        </w:rPr>
        <w:t xml:space="preserve">　</w:t>
      </w:r>
      <w:r w:rsidRPr="00672550">
        <w:rPr>
          <w:rFonts w:hint="eastAsia"/>
        </w:rPr>
        <w:t>月</w:t>
      </w:r>
      <w:r w:rsidR="0091156C">
        <w:rPr>
          <w:rFonts w:hint="eastAsia"/>
        </w:rPr>
        <w:t xml:space="preserve">　</w:t>
      </w:r>
      <w:r w:rsidRPr="00672550">
        <w:rPr>
          <w:rFonts w:hint="eastAsia"/>
        </w:rPr>
        <w:t xml:space="preserve">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8E1D0C">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8E1D0C">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8E1D0C">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8E1D0C">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8E1D0C">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52278F19" w:rsidR="00612F2E" w:rsidRDefault="00612F2E"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r>
        <w:rPr>
          <w:rFonts w:asciiTheme="minorEastAsia" w:eastAsiaTheme="minorEastAsia" w:hAnsiTheme="minorEastAsia"/>
          <w:color w:val="C00000"/>
          <w:szCs w:val="21"/>
        </w:rPr>
        <w:br w:type="page"/>
      </w:r>
    </w:p>
    <w:p w14:paraId="17B68A43"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lastRenderedPageBreak/>
        <w:t>７　規則第15条</w:t>
      </w:r>
      <w:r w:rsidR="0077770A" w:rsidRPr="00C44029">
        <w:rPr>
          <w:rFonts w:asciiTheme="majorEastAsia" w:eastAsiaTheme="majorEastAsia" w:hAnsiTheme="majorEastAsia" w:hint="eastAsia"/>
          <w:szCs w:val="21"/>
        </w:rPr>
        <w:t>第１項の届出書の様式</w:t>
      </w:r>
    </w:p>
    <w:p w14:paraId="50E2F9AA"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2E90D9F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緊急伐採届出書</w:t>
      </w:r>
    </w:p>
    <w:p w14:paraId="06074941"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年　　月　　日</w:t>
      </w:r>
    </w:p>
    <w:p w14:paraId="6091F8A3"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　殿</w:t>
      </w:r>
    </w:p>
    <w:p w14:paraId="5AFC5DA1" w14:textId="2132766D"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住　所</w:t>
      </w:r>
    </w:p>
    <w:p w14:paraId="27F5E786" w14:textId="77777777" w:rsidR="000D0D45" w:rsidRPr="00C44029" w:rsidRDefault="000D0D45">
      <w:pPr>
        <w:autoSpaceDE w:val="0"/>
        <w:autoSpaceDN w:val="0"/>
        <w:spacing w:line="240" w:lineRule="exact"/>
        <w:ind w:left="210" w:hangingChars="100" w:hanging="210"/>
        <w:rPr>
          <w:rFonts w:asciiTheme="minorEastAsia" w:eastAsiaTheme="minorEastAsia" w:hAnsiTheme="minorEastAsia"/>
          <w:szCs w:val="21"/>
        </w:rPr>
      </w:pPr>
    </w:p>
    <w:p w14:paraId="1EA0D038" w14:textId="6BD0867F"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届出人　氏名</w:t>
      </w:r>
      <w:r w:rsidR="006C105C"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1A60A8F2" w14:textId="3BD12E67"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12D32E77" w14:textId="180ECEEA" w:rsidR="000D0D45" w:rsidRDefault="000D0D4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5264" behindDoc="0" locked="0" layoutInCell="1" allowOverlap="1" wp14:anchorId="6D8DD084" wp14:editId="27613230">
                <wp:simplePos x="0" y="0"/>
                <wp:positionH relativeFrom="column">
                  <wp:posOffset>3456305</wp:posOffset>
                </wp:positionH>
                <wp:positionV relativeFrom="paragraph">
                  <wp:posOffset>133350</wp:posOffset>
                </wp:positionV>
                <wp:extent cx="2546350" cy="247650"/>
                <wp:effectExtent l="0" t="0" r="25400" b="19050"/>
                <wp:wrapNone/>
                <wp:docPr id="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922079" w14:textId="77777777" w:rsidR="008E1D0C" w:rsidRDefault="008E1D0C"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D084" id="AutoShape 296" o:spid="_x0000_s1029" type="#_x0000_t185" style="position:absolute;left:0;text-align:left;margin-left:272.15pt;margin-top:10.5pt;width:200.5pt;height:1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">
                <v:textbox inset="1mm,.7pt,1mm,.7pt">
                  <w:txbxContent>
                    <w:p w14:paraId="3F922079" w14:textId="77777777" w:rsidR="008E1D0C" w:rsidRDefault="008E1D0C" w:rsidP="006C105C">
                      <w:pPr>
                        <w:spacing w:line="240" w:lineRule="exact"/>
                      </w:pPr>
                      <w:r>
                        <w:rPr>
                          <w:rFonts w:hint="eastAsia"/>
                        </w:rPr>
                        <w:t>法人にあつては、名称及び代表者の氏名</w:t>
                      </w:r>
                    </w:p>
                  </w:txbxContent>
                </v:textbox>
              </v:shape>
            </w:pict>
          </mc:Fallback>
        </mc:AlternateContent>
      </w:r>
    </w:p>
    <w:p w14:paraId="03DD8D45" w14:textId="6D34E77F" w:rsidR="000D0D45" w:rsidRDefault="000D0D45">
      <w:pPr>
        <w:autoSpaceDE w:val="0"/>
        <w:autoSpaceDN w:val="0"/>
        <w:spacing w:line="240" w:lineRule="exact"/>
        <w:ind w:left="210" w:hangingChars="100" w:hanging="210"/>
        <w:rPr>
          <w:rFonts w:asciiTheme="minorEastAsia" w:eastAsiaTheme="minorEastAsia" w:hAnsiTheme="minorEastAsia"/>
          <w:szCs w:val="21"/>
        </w:rPr>
      </w:pPr>
    </w:p>
    <w:p w14:paraId="70B7622F" w14:textId="77777777" w:rsidR="000D0D45" w:rsidRPr="00C44029" w:rsidRDefault="000D0D45">
      <w:pPr>
        <w:autoSpaceDE w:val="0"/>
        <w:autoSpaceDN w:val="0"/>
        <w:spacing w:line="240" w:lineRule="exact"/>
        <w:ind w:left="210" w:hangingChars="100" w:hanging="210"/>
        <w:rPr>
          <w:rFonts w:asciiTheme="minorEastAsia" w:eastAsiaTheme="minorEastAsia" w:hAnsiTheme="minorEastAsia"/>
          <w:szCs w:val="21"/>
        </w:rPr>
      </w:pPr>
    </w:p>
    <w:p w14:paraId="093E1306" w14:textId="2BC7C37A"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火災（風水害その他の非常災害）に際し，緊急の用に供する必要があり，次のとおり森林の立木を伐採したので，森林法第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w:t>
      </w:r>
      <w:r w:rsidRPr="002A26FF">
        <w:rPr>
          <w:rFonts w:asciiTheme="minorEastAsia" w:eastAsiaTheme="minorEastAsia" w:hAnsiTheme="minorEastAsia" w:hint="eastAsia"/>
          <w:szCs w:val="21"/>
        </w:rPr>
        <w:t>第</w:t>
      </w:r>
      <w:r w:rsidR="0000465D" w:rsidRPr="002A26FF">
        <w:rPr>
          <w:rFonts w:asciiTheme="minorEastAsia" w:eastAsiaTheme="minorEastAsia" w:hAnsiTheme="minorEastAsia" w:hint="eastAsia"/>
          <w:szCs w:val="21"/>
        </w:rPr>
        <w:t>３</w:t>
      </w:r>
      <w:r w:rsidRPr="002A26FF">
        <w:rPr>
          <w:rFonts w:asciiTheme="minorEastAsia" w:eastAsiaTheme="minorEastAsia" w:hAnsiTheme="minorEastAsia" w:hint="eastAsia"/>
          <w:szCs w:val="21"/>
        </w:rPr>
        <w:t>項</w:t>
      </w:r>
      <w:r w:rsidRPr="00C44029">
        <w:rPr>
          <w:rFonts w:asciiTheme="minorEastAsia" w:eastAsiaTheme="minorEastAsia" w:hAnsiTheme="minorEastAsia" w:hint="eastAsia"/>
          <w:szCs w:val="21"/>
        </w:rPr>
        <w:t>の規定により届け出ます。</w:t>
      </w:r>
    </w:p>
    <w:p w14:paraId="2D6C8F1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8BB45BE"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森林の所在　　　　　　　　　市　　　町</w:t>
      </w:r>
    </w:p>
    <w:p w14:paraId="036F6DAF" w14:textId="77777777" w:rsidR="00A173DC" w:rsidRPr="00C44029" w:rsidRDefault="0077770A">
      <w:pPr>
        <w:autoSpaceDE w:val="0"/>
        <w:autoSpaceDN w:val="0"/>
        <w:spacing w:line="200" w:lineRule="exact"/>
        <w:ind w:left="210" w:firstLineChars="2100" w:firstLine="4410"/>
        <w:rPr>
          <w:rFonts w:asciiTheme="minorEastAsia" w:eastAsiaTheme="minorEastAsia" w:hAnsiTheme="minorEastAsia"/>
          <w:szCs w:val="21"/>
        </w:rPr>
      </w:pPr>
      <w:r w:rsidRPr="00C44029">
        <w:rPr>
          <w:rFonts w:asciiTheme="minorEastAsia" w:eastAsiaTheme="minorEastAsia" w:hAnsiTheme="minorEastAsia" w:hint="eastAsia"/>
          <w:szCs w:val="21"/>
        </w:rPr>
        <w:t>大字　　　字　　　地番</w:t>
      </w:r>
    </w:p>
    <w:p w14:paraId="64CF7603"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郡</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村</w:t>
      </w:r>
    </w:p>
    <w:p w14:paraId="62AF5F54" w14:textId="77777777" w:rsidR="000D0D45"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p>
    <w:p w14:paraId="05EF4E13" w14:textId="7CE9172B" w:rsidR="00A173DC" w:rsidRDefault="0077770A" w:rsidP="000D0D45">
      <w:pPr>
        <w:autoSpaceDE w:val="0"/>
        <w:autoSpaceDN w:val="0"/>
        <w:spacing w:line="240" w:lineRule="exact"/>
        <w:ind w:leftChars="100" w:left="210"/>
        <w:rPr>
          <w:rFonts w:asciiTheme="minorEastAsia" w:eastAsiaTheme="minorEastAsia" w:hAnsiTheme="minorEastAsia"/>
          <w:szCs w:val="21"/>
        </w:rPr>
      </w:pPr>
      <w:r w:rsidRPr="00C44029">
        <w:rPr>
          <w:rFonts w:asciiTheme="minorEastAsia" w:eastAsiaTheme="minorEastAsia" w:hAnsiTheme="minorEastAsia" w:hint="eastAsia"/>
          <w:szCs w:val="21"/>
        </w:rPr>
        <w:t>２　伐採の日時</w:t>
      </w:r>
    </w:p>
    <w:p w14:paraId="152ABDEA" w14:textId="675285F6" w:rsidR="000D0D45" w:rsidRDefault="000D0D45" w:rsidP="000D0D45">
      <w:pPr>
        <w:autoSpaceDE w:val="0"/>
        <w:autoSpaceDN w:val="0"/>
        <w:spacing w:line="240" w:lineRule="exact"/>
        <w:ind w:leftChars="100" w:left="210"/>
        <w:rPr>
          <w:rFonts w:asciiTheme="minorEastAsia" w:eastAsiaTheme="minorEastAsia" w:hAnsiTheme="minorEastAsia"/>
          <w:szCs w:val="21"/>
        </w:rPr>
      </w:pPr>
    </w:p>
    <w:p w14:paraId="63EA1A1D" w14:textId="77777777" w:rsidR="000D0D45" w:rsidRPr="00C44029" w:rsidRDefault="000D0D45" w:rsidP="000D0D45">
      <w:pPr>
        <w:autoSpaceDE w:val="0"/>
        <w:autoSpaceDN w:val="0"/>
        <w:spacing w:line="240" w:lineRule="exact"/>
        <w:ind w:leftChars="100" w:left="210"/>
        <w:rPr>
          <w:rFonts w:asciiTheme="minorEastAsia" w:eastAsiaTheme="minorEastAsia" w:hAnsiTheme="minorEastAsia"/>
          <w:szCs w:val="21"/>
        </w:rPr>
      </w:pPr>
    </w:p>
    <w:p w14:paraId="4892E17B" w14:textId="23C48610"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３　伐採の理由</w:t>
      </w:r>
    </w:p>
    <w:p w14:paraId="4557D54D" w14:textId="26F8AC05" w:rsidR="000D0D45" w:rsidRDefault="000D0D45">
      <w:pPr>
        <w:autoSpaceDE w:val="0"/>
        <w:autoSpaceDN w:val="0"/>
        <w:spacing w:line="240" w:lineRule="exact"/>
        <w:ind w:left="210" w:hangingChars="100" w:hanging="210"/>
        <w:rPr>
          <w:rFonts w:asciiTheme="minorEastAsia" w:eastAsiaTheme="minorEastAsia" w:hAnsiTheme="minorEastAsia"/>
          <w:szCs w:val="21"/>
        </w:rPr>
      </w:pPr>
    </w:p>
    <w:p w14:paraId="2CEBFB5B" w14:textId="77777777" w:rsidR="000D0D45" w:rsidRPr="00C44029" w:rsidRDefault="000D0D45">
      <w:pPr>
        <w:autoSpaceDE w:val="0"/>
        <w:autoSpaceDN w:val="0"/>
        <w:spacing w:line="240" w:lineRule="exact"/>
        <w:ind w:left="210" w:hangingChars="100" w:hanging="210"/>
        <w:rPr>
          <w:rFonts w:asciiTheme="minorEastAsia" w:eastAsiaTheme="minorEastAsia" w:hAnsiTheme="minorEastAsia"/>
          <w:szCs w:val="21"/>
        </w:rPr>
      </w:pPr>
    </w:p>
    <w:p w14:paraId="45E0F676" w14:textId="559EBB5F"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４　伐採の方法及び面積</w:t>
      </w:r>
    </w:p>
    <w:p w14:paraId="45870188" w14:textId="7416AD18" w:rsidR="000D0D45" w:rsidRDefault="000D0D45">
      <w:pPr>
        <w:autoSpaceDE w:val="0"/>
        <w:autoSpaceDN w:val="0"/>
        <w:spacing w:line="240" w:lineRule="exact"/>
        <w:ind w:left="210" w:hangingChars="100" w:hanging="210"/>
        <w:rPr>
          <w:rFonts w:asciiTheme="minorEastAsia" w:eastAsiaTheme="minorEastAsia" w:hAnsiTheme="minorEastAsia"/>
          <w:szCs w:val="21"/>
        </w:rPr>
      </w:pPr>
    </w:p>
    <w:p w14:paraId="24FB6629" w14:textId="77777777" w:rsidR="000D0D45" w:rsidRPr="00C44029" w:rsidRDefault="000D0D45">
      <w:pPr>
        <w:autoSpaceDE w:val="0"/>
        <w:autoSpaceDN w:val="0"/>
        <w:spacing w:line="240" w:lineRule="exact"/>
        <w:ind w:left="210" w:hangingChars="100" w:hanging="210"/>
        <w:rPr>
          <w:rFonts w:asciiTheme="minorEastAsia" w:eastAsiaTheme="minorEastAsia" w:hAnsiTheme="minorEastAsia"/>
          <w:szCs w:val="21"/>
        </w:rPr>
      </w:pPr>
    </w:p>
    <w:p w14:paraId="625BF15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C46AD0F"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05B9A202" w14:textId="356A3CCF"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面積は，ヘクタールを単位とし，小数第２位まで記載し，第３位を四捨五入すること。</w:t>
      </w:r>
    </w:p>
    <w:p w14:paraId="3D88D1BC" w14:textId="77777777" w:rsidR="00A173DC" w:rsidRPr="00C44029" w:rsidRDefault="00A173DC" w:rsidP="008D35A5">
      <w:pPr>
        <w:autoSpaceDE w:val="0"/>
        <w:autoSpaceDN w:val="0"/>
        <w:ind w:left="240" w:hangingChars="100" w:hanging="240"/>
        <w:rPr>
          <w:rFonts w:asciiTheme="minorEastAsia" w:eastAsiaTheme="minorEastAsia" w:hAnsiTheme="minorEastAsia"/>
          <w:sz w:val="24"/>
          <w:szCs w:val="21"/>
        </w:rPr>
      </w:pPr>
    </w:p>
    <w:p w14:paraId="44E2FD2D" w14:textId="5B8AF0DC" w:rsidR="00A173DC" w:rsidRDefault="00A173DC" w:rsidP="008D35A5">
      <w:pPr>
        <w:autoSpaceDE w:val="0"/>
        <w:autoSpaceDN w:val="0"/>
        <w:ind w:left="240" w:hangingChars="100" w:hanging="240"/>
        <w:rPr>
          <w:rFonts w:asciiTheme="minorEastAsia" w:eastAsiaTheme="minorEastAsia" w:hAnsiTheme="minorEastAsia"/>
          <w:sz w:val="24"/>
          <w:szCs w:val="21"/>
        </w:rPr>
      </w:pPr>
    </w:p>
    <w:p w14:paraId="7C470A13" w14:textId="4C5A7928" w:rsidR="000D0D45" w:rsidRDefault="000D0D45" w:rsidP="008D35A5">
      <w:pPr>
        <w:autoSpaceDE w:val="0"/>
        <w:autoSpaceDN w:val="0"/>
        <w:ind w:left="240" w:hangingChars="100" w:hanging="240"/>
        <w:rPr>
          <w:rFonts w:asciiTheme="minorEastAsia" w:eastAsiaTheme="minorEastAsia" w:hAnsiTheme="minorEastAsia"/>
          <w:sz w:val="24"/>
          <w:szCs w:val="21"/>
        </w:rPr>
      </w:pPr>
    </w:p>
    <w:p w14:paraId="45E6CFEB" w14:textId="42C342C9" w:rsidR="000D0D45" w:rsidRDefault="000D0D45" w:rsidP="008D35A5">
      <w:pPr>
        <w:autoSpaceDE w:val="0"/>
        <w:autoSpaceDN w:val="0"/>
        <w:ind w:left="240" w:hangingChars="100" w:hanging="240"/>
        <w:rPr>
          <w:rFonts w:asciiTheme="minorEastAsia" w:eastAsiaTheme="minorEastAsia" w:hAnsiTheme="minorEastAsia"/>
          <w:sz w:val="24"/>
          <w:szCs w:val="21"/>
        </w:rPr>
      </w:pPr>
    </w:p>
    <w:p w14:paraId="57E5FFBF" w14:textId="2D911D5A" w:rsidR="000D0D45" w:rsidRDefault="000D0D45" w:rsidP="008D35A5">
      <w:pPr>
        <w:autoSpaceDE w:val="0"/>
        <w:autoSpaceDN w:val="0"/>
        <w:ind w:left="240" w:hangingChars="100" w:hanging="240"/>
        <w:rPr>
          <w:rFonts w:asciiTheme="minorEastAsia" w:eastAsiaTheme="minorEastAsia" w:hAnsiTheme="minorEastAsia"/>
          <w:sz w:val="24"/>
          <w:szCs w:val="21"/>
        </w:rPr>
      </w:pPr>
    </w:p>
    <w:p w14:paraId="331FCCCE" w14:textId="6600BCC5" w:rsidR="000D0D45" w:rsidRDefault="000D0D45" w:rsidP="008D35A5">
      <w:pPr>
        <w:autoSpaceDE w:val="0"/>
        <w:autoSpaceDN w:val="0"/>
        <w:ind w:left="240" w:hangingChars="100" w:hanging="240"/>
        <w:rPr>
          <w:rFonts w:asciiTheme="minorEastAsia" w:eastAsiaTheme="minorEastAsia" w:hAnsiTheme="minorEastAsia"/>
          <w:sz w:val="24"/>
          <w:szCs w:val="21"/>
        </w:rPr>
      </w:pPr>
    </w:p>
    <w:p w14:paraId="4556CBC6" w14:textId="2DD44E96" w:rsidR="000D0D45" w:rsidRDefault="000D0D45" w:rsidP="008D35A5">
      <w:pPr>
        <w:autoSpaceDE w:val="0"/>
        <w:autoSpaceDN w:val="0"/>
        <w:ind w:left="240" w:hangingChars="100" w:hanging="240"/>
        <w:rPr>
          <w:rFonts w:asciiTheme="minorEastAsia" w:eastAsiaTheme="minorEastAsia" w:hAnsiTheme="minorEastAsia"/>
          <w:sz w:val="24"/>
          <w:szCs w:val="21"/>
        </w:rPr>
      </w:pPr>
    </w:p>
    <w:p w14:paraId="44D79A4C" w14:textId="1E472C3B" w:rsidR="000D0D45" w:rsidRDefault="000D0D45" w:rsidP="008D35A5">
      <w:pPr>
        <w:autoSpaceDE w:val="0"/>
        <w:autoSpaceDN w:val="0"/>
        <w:ind w:left="240" w:hangingChars="100" w:hanging="240"/>
        <w:rPr>
          <w:rFonts w:asciiTheme="minorEastAsia" w:eastAsiaTheme="minorEastAsia" w:hAnsiTheme="minorEastAsia"/>
          <w:sz w:val="24"/>
          <w:szCs w:val="21"/>
        </w:rPr>
      </w:pPr>
    </w:p>
    <w:p w14:paraId="2B788603" w14:textId="49B9EBDE" w:rsidR="000D0D45" w:rsidRDefault="000D0D45" w:rsidP="008D35A5">
      <w:pPr>
        <w:autoSpaceDE w:val="0"/>
        <w:autoSpaceDN w:val="0"/>
        <w:ind w:left="240" w:hangingChars="100" w:hanging="240"/>
        <w:rPr>
          <w:rFonts w:asciiTheme="minorEastAsia" w:eastAsiaTheme="minorEastAsia" w:hAnsiTheme="minorEastAsia"/>
          <w:sz w:val="24"/>
          <w:szCs w:val="21"/>
        </w:rPr>
      </w:pPr>
    </w:p>
    <w:p w14:paraId="7C9A8820" w14:textId="4F6523B8" w:rsidR="000D0D45" w:rsidRDefault="000D0D45" w:rsidP="008D35A5">
      <w:pPr>
        <w:autoSpaceDE w:val="0"/>
        <w:autoSpaceDN w:val="0"/>
        <w:ind w:left="240" w:hangingChars="100" w:hanging="240"/>
        <w:rPr>
          <w:rFonts w:asciiTheme="minorEastAsia" w:eastAsiaTheme="minorEastAsia" w:hAnsiTheme="minorEastAsia"/>
          <w:sz w:val="24"/>
          <w:szCs w:val="21"/>
        </w:rPr>
      </w:pPr>
    </w:p>
    <w:p w14:paraId="7618197D" w14:textId="1596D3D6" w:rsidR="000D0D45" w:rsidRDefault="000D0D45" w:rsidP="008D35A5">
      <w:pPr>
        <w:autoSpaceDE w:val="0"/>
        <w:autoSpaceDN w:val="0"/>
        <w:ind w:left="240" w:hangingChars="100" w:hanging="240"/>
        <w:rPr>
          <w:rFonts w:asciiTheme="minorEastAsia" w:eastAsiaTheme="minorEastAsia" w:hAnsiTheme="minorEastAsia"/>
          <w:sz w:val="24"/>
          <w:szCs w:val="21"/>
        </w:rPr>
      </w:pPr>
    </w:p>
    <w:p w14:paraId="5649834B" w14:textId="5D3ECA2F" w:rsidR="000D0D45" w:rsidRDefault="000D0D45" w:rsidP="008D35A5">
      <w:pPr>
        <w:autoSpaceDE w:val="0"/>
        <w:autoSpaceDN w:val="0"/>
        <w:ind w:left="240" w:hangingChars="100" w:hanging="240"/>
        <w:rPr>
          <w:rFonts w:asciiTheme="minorEastAsia" w:eastAsiaTheme="minorEastAsia" w:hAnsiTheme="minorEastAsia"/>
          <w:sz w:val="24"/>
          <w:szCs w:val="21"/>
        </w:rPr>
      </w:pPr>
    </w:p>
    <w:p w14:paraId="4CDF432B" w14:textId="2C209726" w:rsidR="000D0D45" w:rsidRDefault="000D0D45" w:rsidP="008D35A5">
      <w:pPr>
        <w:autoSpaceDE w:val="0"/>
        <w:autoSpaceDN w:val="0"/>
        <w:ind w:left="240" w:hangingChars="100" w:hanging="240"/>
        <w:rPr>
          <w:rFonts w:asciiTheme="minorEastAsia" w:eastAsiaTheme="minorEastAsia" w:hAnsiTheme="minorEastAsia"/>
          <w:sz w:val="24"/>
          <w:szCs w:val="21"/>
        </w:rPr>
      </w:pPr>
    </w:p>
    <w:p w14:paraId="79534E10" w14:textId="0BE6C409" w:rsidR="000D0D45" w:rsidRDefault="000D0D45" w:rsidP="008D35A5">
      <w:pPr>
        <w:autoSpaceDE w:val="0"/>
        <w:autoSpaceDN w:val="0"/>
        <w:ind w:left="240" w:hangingChars="100" w:hanging="240"/>
        <w:rPr>
          <w:rFonts w:asciiTheme="minorEastAsia" w:eastAsiaTheme="minorEastAsia" w:hAnsiTheme="minorEastAsia"/>
          <w:sz w:val="24"/>
          <w:szCs w:val="21"/>
        </w:rPr>
      </w:pPr>
    </w:p>
    <w:p w14:paraId="2EFB4970" w14:textId="793D220E" w:rsidR="000D0D45" w:rsidRDefault="000D0D45" w:rsidP="008D35A5">
      <w:pPr>
        <w:autoSpaceDE w:val="0"/>
        <w:autoSpaceDN w:val="0"/>
        <w:ind w:left="240" w:hangingChars="100" w:hanging="240"/>
        <w:rPr>
          <w:rFonts w:asciiTheme="minorEastAsia" w:eastAsiaTheme="minorEastAsia" w:hAnsiTheme="minorEastAsia"/>
          <w:sz w:val="24"/>
          <w:szCs w:val="21"/>
        </w:rPr>
      </w:pPr>
    </w:p>
    <w:p w14:paraId="39506128" w14:textId="5BAC0EED" w:rsidR="000D0D45" w:rsidRDefault="000D0D45" w:rsidP="008D35A5">
      <w:pPr>
        <w:autoSpaceDE w:val="0"/>
        <w:autoSpaceDN w:val="0"/>
        <w:ind w:left="240" w:hangingChars="100" w:hanging="240"/>
        <w:rPr>
          <w:rFonts w:asciiTheme="minorEastAsia" w:eastAsiaTheme="minorEastAsia" w:hAnsiTheme="minorEastAsia"/>
          <w:sz w:val="24"/>
          <w:szCs w:val="21"/>
        </w:rPr>
      </w:pPr>
    </w:p>
    <w:p w14:paraId="72C57A4E" w14:textId="1CF1E4DE" w:rsidR="000D0D45" w:rsidRDefault="000D0D45" w:rsidP="008D35A5">
      <w:pPr>
        <w:autoSpaceDE w:val="0"/>
        <w:autoSpaceDN w:val="0"/>
        <w:ind w:left="240" w:hangingChars="100" w:hanging="240"/>
        <w:rPr>
          <w:rFonts w:asciiTheme="minorEastAsia" w:eastAsiaTheme="minorEastAsia" w:hAnsiTheme="minorEastAsia"/>
          <w:sz w:val="24"/>
          <w:szCs w:val="21"/>
        </w:rPr>
      </w:pPr>
    </w:p>
    <w:p w14:paraId="06E5ED19" w14:textId="3DC58065" w:rsidR="000D0D45" w:rsidRDefault="000D0D45" w:rsidP="008D35A5">
      <w:pPr>
        <w:autoSpaceDE w:val="0"/>
        <w:autoSpaceDN w:val="0"/>
        <w:ind w:left="240" w:hangingChars="100" w:hanging="240"/>
        <w:rPr>
          <w:rFonts w:asciiTheme="minorEastAsia" w:eastAsiaTheme="minorEastAsia" w:hAnsiTheme="minorEastAsia"/>
          <w:sz w:val="24"/>
          <w:szCs w:val="21"/>
        </w:rPr>
      </w:pPr>
    </w:p>
    <w:p w14:paraId="5CDB71E4" w14:textId="69AD1171" w:rsidR="000D0D45" w:rsidRDefault="000D0D45" w:rsidP="008D35A5">
      <w:pPr>
        <w:autoSpaceDE w:val="0"/>
        <w:autoSpaceDN w:val="0"/>
        <w:ind w:left="240" w:hangingChars="100" w:hanging="240"/>
        <w:rPr>
          <w:rFonts w:asciiTheme="minorEastAsia" w:eastAsiaTheme="minorEastAsia" w:hAnsiTheme="minorEastAsia"/>
          <w:sz w:val="24"/>
          <w:szCs w:val="21"/>
        </w:rPr>
      </w:pPr>
    </w:p>
    <w:p w14:paraId="2F82FF2F" w14:textId="4F846D77" w:rsidR="000D0D45" w:rsidRDefault="000D0D45" w:rsidP="008D35A5">
      <w:pPr>
        <w:autoSpaceDE w:val="0"/>
        <w:autoSpaceDN w:val="0"/>
        <w:ind w:left="240" w:hangingChars="100" w:hanging="240"/>
        <w:rPr>
          <w:rFonts w:asciiTheme="minorEastAsia" w:eastAsiaTheme="minorEastAsia" w:hAnsiTheme="minorEastAsia"/>
          <w:sz w:val="24"/>
          <w:szCs w:val="21"/>
        </w:rPr>
      </w:pPr>
    </w:p>
    <w:p w14:paraId="26683B55" w14:textId="77777777" w:rsidR="000D0D45" w:rsidRPr="00C44029" w:rsidRDefault="000D0D45" w:rsidP="008D35A5">
      <w:pPr>
        <w:autoSpaceDE w:val="0"/>
        <w:autoSpaceDN w:val="0"/>
        <w:ind w:left="240" w:hangingChars="100" w:hanging="240"/>
        <w:rPr>
          <w:rFonts w:asciiTheme="minorEastAsia" w:eastAsiaTheme="minorEastAsia" w:hAnsiTheme="minorEastAsia"/>
          <w:sz w:val="24"/>
          <w:szCs w:val="21"/>
        </w:rPr>
      </w:pPr>
    </w:p>
    <w:p w14:paraId="5317860E" w14:textId="77777777" w:rsidR="00A173DC" w:rsidRPr="00C44029" w:rsidRDefault="0077770A">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szCs w:val="21"/>
        </w:rPr>
        <w:lastRenderedPageBreak/>
        <w:t>10</w:t>
      </w:r>
      <w:r w:rsidRPr="00C44029">
        <w:rPr>
          <w:rFonts w:asciiTheme="majorEastAsia" w:eastAsiaTheme="majorEastAsia" w:hAnsiTheme="majorEastAsia" w:hint="eastAsia"/>
          <w:szCs w:val="21"/>
        </w:rPr>
        <w:t xml:space="preserve">　規則第</w:t>
      </w:r>
      <w:r w:rsidR="00355506" w:rsidRPr="00C44029">
        <w:rPr>
          <w:rFonts w:asciiTheme="majorEastAsia" w:eastAsiaTheme="majorEastAsia" w:hAnsiTheme="majorEastAsia" w:hint="eastAsia"/>
          <w:szCs w:val="21"/>
        </w:rPr>
        <w:t>44条</w:t>
      </w:r>
      <w:r w:rsidRPr="00C44029">
        <w:rPr>
          <w:rFonts w:asciiTheme="majorEastAsia" w:eastAsiaTheme="majorEastAsia" w:hAnsiTheme="majorEastAsia" w:hint="eastAsia"/>
          <w:szCs w:val="21"/>
        </w:rPr>
        <w:t>第２項の森林経営計画に係る伐採等の届出書の様式</w:t>
      </w:r>
    </w:p>
    <w:p w14:paraId="487EB7B4" w14:textId="77777777" w:rsidR="00A173DC" w:rsidRPr="00C44029" w:rsidRDefault="0077770A" w:rsidP="00092724">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森林経営計画に係る伐採等の届出書</w:t>
      </w:r>
    </w:p>
    <w:p w14:paraId="405A4E74" w14:textId="77777777" w:rsidR="00A173DC" w:rsidRPr="00C44029" w:rsidRDefault="0077770A" w:rsidP="00092724">
      <w:pPr>
        <w:wordWrap w:val="0"/>
        <w:autoSpaceDE w:val="0"/>
        <w:autoSpaceDN w:val="0"/>
        <w:spacing w:line="240" w:lineRule="exact"/>
        <w:ind w:left="210" w:rightChars="118" w:right="248" w:hangingChars="100" w:hanging="210"/>
        <w:jc w:val="right"/>
        <w:rPr>
          <w:rFonts w:asciiTheme="minorEastAsia" w:eastAsiaTheme="minorEastAsia" w:hAnsiTheme="minorEastAsia"/>
          <w:szCs w:val="21"/>
        </w:rPr>
      </w:pPr>
      <w:r w:rsidRPr="00C44029">
        <w:rPr>
          <w:rFonts w:asciiTheme="minorEastAsia" w:eastAsiaTheme="minorEastAsia" w:hAnsiTheme="minorEastAsia" w:hint="eastAsia"/>
          <w:szCs w:val="21"/>
        </w:rPr>
        <w:t>年　月　日</w:t>
      </w:r>
      <w:r w:rsidR="00092724">
        <w:rPr>
          <w:rFonts w:asciiTheme="minorEastAsia" w:eastAsiaTheme="minorEastAsia" w:hAnsiTheme="minorEastAsia" w:hint="eastAsia"/>
          <w:szCs w:val="21"/>
        </w:rPr>
        <w:t xml:space="preserve">　</w:t>
      </w:r>
      <w:r w:rsidR="00092724">
        <w:rPr>
          <w:rFonts w:asciiTheme="minorEastAsia" w:eastAsiaTheme="minorEastAsia" w:hAnsiTheme="minorEastAsia"/>
          <w:szCs w:val="21"/>
        </w:rPr>
        <w:t xml:space="preserve">　　</w:t>
      </w:r>
    </w:p>
    <w:p w14:paraId="63809EB7"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市町村長（都道府県知事、農林水産大臣）殿</w:t>
      </w:r>
    </w:p>
    <w:p w14:paraId="342317BF" w14:textId="77777777" w:rsidR="000D0D45" w:rsidRDefault="000D0D45" w:rsidP="000D0D45">
      <w:pPr>
        <w:autoSpaceDE w:val="0"/>
        <w:autoSpaceDN w:val="0"/>
        <w:spacing w:line="240" w:lineRule="exact"/>
        <w:rPr>
          <w:rFonts w:asciiTheme="minorEastAsia" w:eastAsiaTheme="minorEastAsia" w:hAnsiTheme="minorEastAsia"/>
          <w:szCs w:val="21"/>
        </w:rPr>
      </w:pPr>
    </w:p>
    <w:p w14:paraId="5855C5DE" w14:textId="1EA47A6C"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1038DFD" w14:textId="721838C4" w:rsidR="000D0D45"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0D0D45">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住　所</w:t>
      </w:r>
    </w:p>
    <w:p w14:paraId="2646B8D5" w14:textId="77777777" w:rsidR="000D0D45" w:rsidRDefault="000D0D45">
      <w:pPr>
        <w:autoSpaceDE w:val="0"/>
        <w:autoSpaceDN w:val="0"/>
        <w:spacing w:line="240" w:lineRule="exact"/>
        <w:rPr>
          <w:rFonts w:asciiTheme="minorEastAsia" w:eastAsiaTheme="minorEastAsia" w:hAnsiTheme="minorEastAsia"/>
          <w:szCs w:val="21"/>
        </w:rPr>
      </w:pPr>
    </w:p>
    <w:p w14:paraId="6D94CB5C" w14:textId="01596DB6"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届出人　氏名</w:t>
      </w:r>
      <w:r w:rsidR="000330F3"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004A6FFA" w14:textId="03E007E9"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DB52561" w14:textId="449C39D4" w:rsidR="000D0D45" w:rsidRDefault="000D0D4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6288" behindDoc="0" locked="0" layoutInCell="1" allowOverlap="1" wp14:anchorId="37E4C71D" wp14:editId="2DBEFF40">
                <wp:simplePos x="0" y="0"/>
                <wp:positionH relativeFrom="column">
                  <wp:posOffset>3354705</wp:posOffset>
                </wp:positionH>
                <wp:positionV relativeFrom="paragraph">
                  <wp:posOffset>49530</wp:posOffset>
                </wp:positionV>
                <wp:extent cx="2584450" cy="234950"/>
                <wp:effectExtent l="0" t="0" r="25400" b="1270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234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ADB6EC" w14:textId="77777777" w:rsidR="008E1D0C" w:rsidRDefault="008E1D0C"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C71D" id="AutoShape 297" o:spid="_x0000_s1030" type="#_x0000_t185" style="position:absolute;left:0;text-align:left;margin-left:264.15pt;margin-top:3.9pt;width:203.5pt;height:1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">
                <v:textbox inset="1mm,.7pt,1mm,.7pt">
                  <w:txbxContent>
                    <w:p w14:paraId="39ADB6EC" w14:textId="77777777" w:rsidR="008E1D0C" w:rsidRDefault="008E1D0C" w:rsidP="006C105C">
                      <w:pPr>
                        <w:spacing w:line="240" w:lineRule="exact"/>
                      </w:pPr>
                      <w:r>
                        <w:rPr>
                          <w:rFonts w:hint="eastAsia"/>
                        </w:rPr>
                        <w:t>法人にあつては、名称及び代表者の氏名</w:t>
                      </w:r>
                    </w:p>
                  </w:txbxContent>
                </v:textbox>
              </v:shape>
            </w:pict>
          </mc:Fallback>
        </mc:AlternateContent>
      </w:r>
    </w:p>
    <w:p w14:paraId="1D7BAA60" w14:textId="2C43EC48" w:rsidR="000D0D45" w:rsidRDefault="000D0D45" w:rsidP="000D0D45">
      <w:pPr>
        <w:autoSpaceDE w:val="0"/>
        <w:autoSpaceDN w:val="0"/>
        <w:spacing w:line="240" w:lineRule="exact"/>
        <w:rPr>
          <w:rFonts w:asciiTheme="minorEastAsia" w:eastAsiaTheme="minorEastAsia" w:hAnsiTheme="minorEastAsia"/>
          <w:szCs w:val="21"/>
        </w:rPr>
      </w:pPr>
    </w:p>
    <w:p w14:paraId="44CC63F7" w14:textId="77777777" w:rsidR="000D0D45" w:rsidRPr="00C44029" w:rsidRDefault="000D0D45">
      <w:pPr>
        <w:autoSpaceDE w:val="0"/>
        <w:autoSpaceDN w:val="0"/>
        <w:spacing w:line="240" w:lineRule="exact"/>
        <w:ind w:left="210" w:hangingChars="100" w:hanging="210"/>
        <w:rPr>
          <w:rFonts w:asciiTheme="minorEastAsia" w:eastAsiaTheme="minorEastAsia" w:hAnsiTheme="minorEastAsia"/>
          <w:szCs w:val="21"/>
        </w:rPr>
      </w:pPr>
    </w:p>
    <w:p w14:paraId="42B67E7F" w14:textId="77777777" w:rsidR="00A173DC" w:rsidRPr="00C44029" w:rsidRDefault="0077770A" w:rsidP="00092724">
      <w:pPr>
        <w:autoSpaceDE w:val="0"/>
        <w:autoSpaceDN w:val="0"/>
        <w:spacing w:line="240" w:lineRule="exact"/>
        <w:ind w:rightChars="118" w:right="248"/>
        <w:rPr>
          <w:rFonts w:asciiTheme="minorEastAsia" w:eastAsiaTheme="minorEastAsia" w:hAnsiTheme="minorEastAsia"/>
          <w:szCs w:val="21"/>
        </w:rPr>
      </w:pPr>
      <w:r w:rsidRPr="00C44029">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asciiTheme="minorEastAsia" w:eastAsiaTheme="minorEastAsia" w:hAnsiTheme="minorEastAsia"/>
          <w:szCs w:val="21"/>
        </w:rPr>
        <w:t>15</w:t>
      </w:r>
      <w:r w:rsidRPr="00C44029">
        <w:rPr>
          <w:rFonts w:asciiTheme="minorEastAsia" w:eastAsiaTheme="minorEastAsia" w:hAnsiTheme="minorEastAsia" w:hint="eastAsia"/>
          <w:szCs w:val="21"/>
        </w:rPr>
        <w:t>条の規定により届け出ます。</w:t>
      </w:r>
    </w:p>
    <w:p w14:paraId="6E1F9C3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DB8B62F" w14:textId="77777777" w:rsidR="00A173DC" w:rsidRPr="00C44029" w:rsidRDefault="0077770A" w:rsidP="00092724">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C44029" w:rsidRPr="00C44029" w14:paraId="6775DBC8" w14:textId="77777777" w:rsidTr="00092724">
        <w:trPr>
          <w:trHeight w:val="537"/>
        </w:trPr>
        <w:tc>
          <w:tcPr>
            <w:tcW w:w="1270" w:type="dxa"/>
            <w:gridSpan w:val="4"/>
            <w:tcBorders>
              <w:top w:val="single" w:sz="4" w:space="0" w:color="000000"/>
              <w:left w:val="single" w:sz="4" w:space="0" w:color="000000"/>
              <w:bottom w:val="nil"/>
              <w:right w:val="single" w:sz="4" w:space="0" w:color="000000"/>
            </w:tcBorders>
            <w:vAlign w:val="center"/>
          </w:tcPr>
          <w:p w14:paraId="4231F8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14:paraId="1219EE8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14:paraId="07E083B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14:paraId="4B28DE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14:paraId="79E0BCD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14:paraId="3DB86E8D" w14:textId="77777777"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備考</w:t>
            </w:r>
          </w:p>
        </w:tc>
      </w:tr>
      <w:tr w:rsidR="00C44029" w:rsidRPr="00C44029" w14:paraId="745701E1" w14:textId="77777777" w:rsidTr="00092724">
        <w:trPr>
          <w:cantSplit/>
          <w:trHeight w:val="1848"/>
        </w:trPr>
        <w:tc>
          <w:tcPr>
            <w:tcW w:w="318" w:type="dxa"/>
            <w:tcBorders>
              <w:top w:val="single" w:sz="4" w:space="0" w:color="000000"/>
              <w:left w:val="single" w:sz="4" w:space="0" w:color="000000"/>
              <w:bottom w:val="nil"/>
              <w:right w:val="single" w:sz="4" w:space="0" w:color="000000"/>
            </w:tcBorders>
            <w:vAlign w:val="center"/>
          </w:tcPr>
          <w:p w14:paraId="2F7D693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都</w:t>
            </w:r>
          </w:p>
          <w:p w14:paraId="793A297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56775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道</w:t>
            </w:r>
          </w:p>
          <w:p w14:paraId="5B2C9FF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A01A7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府</w:t>
            </w:r>
          </w:p>
          <w:p w14:paraId="0C7F66F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E9D0D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14:paraId="3A1DF0E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市</w:t>
            </w:r>
          </w:p>
          <w:p w14:paraId="29AFB2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5E9CA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郡</w:t>
            </w:r>
          </w:p>
          <w:p w14:paraId="4CACA4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w:t>
            </w:r>
          </w:p>
          <w:p w14:paraId="1631DF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町</w:t>
            </w:r>
          </w:p>
          <w:p w14:paraId="12539FD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281B3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14:paraId="76A96046" w14:textId="77777777" w:rsidR="00A173DC" w:rsidRPr="00C44029"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字　</w:t>
            </w:r>
            <w:r w:rsidR="002652D6"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14:paraId="5ADF665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地</w:t>
            </w:r>
          </w:p>
          <w:p w14:paraId="4765529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51E86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F1161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8C9D4F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1FBC48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2AE21E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14:paraId="7D56F4E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0BFF24C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632C9B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57199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219739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573A64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F679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14:paraId="49F4AA6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主</w:t>
            </w:r>
          </w:p>
          <w:p w14:paraId="4A39CF8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6DBC7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間</w:t>
            </w:r>
          </w:p>
          <w:p w14:paraId="58753F0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009B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235C7B8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FB442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14:paraId="1B71834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6CC5F3B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124754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6EB4C42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27D589A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0D776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DAA475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87FB2C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35FAD59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2E0AC0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034DF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77263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A5914D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820E4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14:paraId="066A388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4071CC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FE8160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55A1B7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7FE034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6CFCBC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CC8574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14:paraId="7CC7E5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BB0C3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73B58C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AC8B6A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11537D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60CB62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40D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14:paraId="16795E0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4917F6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74BE8F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763507F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B7FB6C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方</w:t>
            </w:r>
          </w:p>
          <w:p w14:paraId="1D9473C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32A274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14:paraId="6332B3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植</w:t>
            </w:r>
          </w:p>
          <w:p w14:paraId="2B2C733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栽</w:t>
            </w:r>
          </w:p>
          <w:p w14:paraId="634CFE1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本</w:t>
            </w:r>
          </w:p>
          <w:p w14:paraId="1BBB9A0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数</w:t>
            </w:r>
          </w:p>
          <w:p w14:paraId="0711062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3264A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EFB870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w:t>
            </w:r>
            <w:r w:rsidRPr="00C44029">
              <w:rPr>
                <w:rFonts w:asciiTheme="minorEastAsia" w:eastAsiaTheme="minorEastAsia" w:hAnsiTheme="minorEastAsia" w:hint="eastAsia"/>
                <w:szCs w:val="21"/>
              </w:rPr>
              <w:t>本</w:t>
            </w:r>
            <w:r w:rsidRPr="00C44029">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14:paraId="7277716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6B466B2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0789EFB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51BE280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711971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8DF0AD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FAF31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6F1BDCF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AF8D79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7733FA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5EB3C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24A5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E08F6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CE9375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14:paraId="69FD83F5" w14:textId="77777777" w:rsidR="00A173DC" w:rsidRPr="00C44029" w:rsidRDefault="002652D6">
            <w:pPr>
              <w:autoSpaceDE w:val="0"/>
              <w:autoSpaceDN w:val="0"/>
              <w:spacing w:line="240" w:lineRule="exact"/>
              <w:ind w:left="113" w:right="113"/>
              <w:jc w:val="left"/>
              <w:rPr>
                <w:rFonts w:asciiTheme="minorEastAsia" w:eastAsiaTheme="minorEastAsia" w:hAnsiTheme="minorEastAsia"/>
                <w:szCs w:val="21"/>
              </w:rPr>
            </w:pPr>
            <w:r w:rsidRPr="00645B66">
              <w:rPr>
                <w:rFonts w:asciiTheme="minorEastAsia" w:eastAsiaTheme="minorEastAsia" w:hAnsiTheme="minorEastAsia" w:hint="eastAsia"/>
                <w:spacing w:val="26"/>
                <w:kern w:val="0"/>
                <w:szCs w:val="21"/>
                <w:fitText w:val="1680" w:id="64735488"/>
              </w:rPr>
              <w:t xml:space="preserve">伐 採 の 時 </w:t>
            </w:r>
            <w:r w:rsidRPr="00645B66">
              <w:rPr>
                <w:rFonts w:asciiTheme="minorEastAsia" w:eastAsiaTheme="minorEastAsia" w:hAnsiTheme="minorEastAsia" w:hint="eastAsia"/>
                <w:spacing w:val="2"/>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14:paraId="3DBC4F6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7C3F16D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1B5CB3B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4E682DF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DB7D0B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FCFE0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E30E1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5A098E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0D164B6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B5884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DD8EA9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5ACBAE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E8A5F1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6E0FC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14:paraId="725F2D4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48584E7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EC7E1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28D8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B05904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F7C79A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53428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14:paraId="062AEBA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79E9C7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5AE5494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293A51D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D634FE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5FDD2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159083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14:paraId="64228BD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C5BA86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581D1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6617C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F82FC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4E54C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816AAC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14:paraId="78A1C03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路</w:t>
            </w:r>
          </w:p>
          <w:p w14:paraId="70583A9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CBFA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359169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線</w:t>
            </w:r>
          </w:p>
          <w:p w14:paraId="4BC4B7B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C8899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C5298A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14:paraId="77B8219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設</w:t>
            </w:r>
          </w:p>
          <w:p w14:paraId="6DEDFB5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置</w:t>
            </w:r>
          </w:p>
          <w:p w14:paraId="5DD0361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延</w:t>
            </w:r>
          </w:p>
          <w:p w14:paraId="17B8B39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長</w:t>
            </w:r>
          </w:p>
          <w:p w14:paraId="23CEF63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C8323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C3BFF9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14:paraId="24C9FF6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C44029" w:rsidRPr="00C44029" w14:paraId="159A26DE" w14:textId="77777777" w:rsidTr="008F1806">
        <w:tc>
          <w:tcPr>
            <w:tcW w:w="318" w:type="dxa"/>
            <w:tcBorders>
              <w:top w:val="single" w:sz="4" w:space="0" w:color="000000"/>
              <w:left w:val="single" w:sz="4" w:space="0" w:color="000000"/>
              <w:bottom w:val="single" w:sz="4" w:space="0" w:color="000000"/>
              <w:right w:val="single" w:sz="4" w:space="0" w:color="000000"/>
            </w:tcBorders>
          </w:tcPr>
          <w:p w14:paraId="48F0062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B29ECD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2702E60" w14:textId="77777777"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4B00825" w14:textId="77777777" w:rsidR="00092724" w:rsidRPr="00C44029" w:rsidRDefault="00092724">
            <w:pPr>
              <w:autoSpaceDE w:val="0"/>
              <w:autoSpaceDN w:val="0"/>
              <w:spacing w:line="240" w:lineRule="exact"/>
              <w:ind w:left="210" w:hangingChars="100" w:hanging="210"/>
              <w:rPr>
                <w:rFonts w:asciiTheme="minorEastAsia" w:eastAsiaTheme="minorEastAsia" w:hAnsiTheme="minorEastAsia"/>
                <w:szCs w:val="21"/>
              </w:rPr>
            </w:pPr>
          </w:p>
          <w:p w14:paraId="6035432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765E864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3528B2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30B1B2C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C248B6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1104EC1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4E15FD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55263A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369C75D0"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2B607CF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FA6BF6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B09008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365DA11"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456B794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4719182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8C044D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731DE08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5C3C18A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88B792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69B3412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CD8592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14:paraId="32E1060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14:paraId="7DB14B1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55D1DC01"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EF1E588"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２以上の都道府県にわたるものにあつては、都道府県ごとに別葉とすること。</w:t>
      </w:r>
    </w:p>
    <w:p w14:paraId="757A9581" w14:textId="7BB61CFB" w:rsidR="00355506" w:rsidRPr="00C44029" w:rsidRDefault="0077770A" w:rsidP="0035550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面積は、ヘクタールを単位とし、小数第２位まで記載し、第３位を四捨五入すること。</w:t>
      </w:r>
    </w:p>
    <w:p w14:paraId="7AC67670" w14:textId="0E132565" w:rsidR="00580FF0" w:rsidRDefault="0077770A" w:rsidP="00AD0D8A">
      <w:pPr>
        <w:autoSpaceDE w:val="0"/>
        <w:autoSpaceDN w:val="0"/>
        <w:spacing w:line="240" w:lineRule="exact"/>
        <w:ind w:leftChars="100" w:left="420" w:hangingChars="100" w:hanging="210"/>
        <w:rPr>
          <w:rFonts w:ascii="Arial" w:eastAsia="ＭＳ ゴシック" w:hAnsi="Arial"/>
          <w:sz w:val="24"/>
        </w:rPr>
      </w:pPr>
      <w:r w:rsidRPr="00C44029">
        <w:rPr>
          <w:rFonts w:asciiTheme="minorEastAsia" w:eastAsiaTheme="minorEastAsia" w:hAnsiTheme="minorEastAsia"/>
          <w:szCs w:val="21"/>
        </w:rPr>
        <w:t xml:space="preserve">  </w:t>
      </w:r>
      <w:r w:rsidR="00521480">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材積は、立方メートルを単位とし、小数第１位を四捨五入すること。</w:t>
      </w:r>
    </w:p>
    <w:p w14:paraId="77194060" w14:textId="77777777" w:rsidR="00580FF0" w:rsidRPr="00580FF0" w:rsidRDefault="00580FF0" w:rsidP="00580FF0">
      <w:pPr>
        <w:rPr>
          <w:rFonts w:ascii="Arial" w:eastAsia="ＭＳ ゴシック" w:hAnsi="Arial"/>
          <w:sz w:val="24"/>
        </w:rPr>
      </w:pPr>
    </w:p>
    <w:p w14:paraId="67EB3480" w14:textId="77777777" w:rsidR="00580FF0" w:rsidRPr="00580FF0" w:rsidRDefault="00580FF0" w:rsidP="00580FF0">
      <w:pPr>
        <w:rPr>
          <w:rFonts w:ascii="Arial" w:eastAsia="ＭＳ ゴシック" w:hAnsi="Arial"/>
          <w:sz w:val="24"/>
        </w:rPr>
      </w:pPr>
    </w:p>
    <w:p w14:paraId="40B1AF21" w14:textId="77777777" w:rsidR="00580FF0" w:rsidRPr="00580FF0" w:rsidRDefault="00580FF0" w:rsidP="00580FF0">
      <w:pPr>
        <w:rPr>
          <w:rFonts w:ascii="Arial" w:eastAsia="ＭＳ ゴシック" w:hAnsi="Arial"/>
          <w:sz w:val="24"/>
        </w:rPr>
      </w:pPr>
    </w:p>
    <w:p w14:paraId="20BF8E13" w14:textId="77777777" w:rsidR="00580FF0" w:rsidRPr="00580FF0" w:rsidRDefault="00580FF0" w:rsidP="00580FF0">
      <w:pPr>
        <w:rPr>
          <w:rFonts w:ascii="Arial" w:eastAsia="ＭＳ ゴシック" w:hAnsi="Arial"/>
          <w:sz w:val="24"/>
        </w:rPr>
      </w:pPr>
    </w:p>
    <w:p w14:paraId="57AAFC86" w14:textId="77777777" w:rsidR="00580FF0" w:rsidRPr="00580FF0" w:rsidRDefault="00580FF0" w:rsidP="00580FF0">
      <w:pPr>
        <w:rPr>
          <w:rFonts w:ascii="Arial" w:eastAsia="ＭＳ ゴシック" w:hAnsi="Arial"/>
          <w:sz w:val="24"/>
        </w:rPr>
      </w:pPr>
    </w:p>
    <w:p w14:paraId="6F9D07A4" w14:textId="77777777" w:rsidR="00580FF0" w:rsidRPr="00580FF0" w:rsidRDefault="00580FF0" w:rsidP="00580FF0">
      <w:pPr>
        <w:rPr>
          <w:rFonts w:ascii="Arial" w:eastAsia="ＭＳ ゴシック" w:hAnsi="Arial"/>
          <w:sz w:val="24"/>
        </w:rPr>
      </w:pPr>
    </w:p>
    <w:p w14:paraId="519D987E" w14:textId="77777777" w:rsidR="00580FF0" w:rsidRPr="00580FF0" w:rsidRDefault="00580FF0" w:rsidP="00580FF0">
      <w:pPr>
        <w:rPr>
          <w:rFonts w:ascii="Arial" w:eastAsia="ＭＳ ゴシック" w:hAnsi="Arial"/>
          <w:sz w:val="24"/>
        </w:rPr>
      </w:pPr>
    </w:p>
    <w:p w14:paraId="0419406A" w14:textId="77777777" w:rsidR="00580FF0" w:rsidRPr="00580FF0" w:rsidRDefault="00580FF0" w:rsidP="00580FF0">
      <w:pPr>
        <w:rPr>
          <w:rFonts w:ascii="Arial" w:eastAsia="ＭＳ ゴシック" w:hAnsi="Arial"/>
          <w:sz w:val="24"/>
        </w:rPr>
      </w:pPr>
    </w:p>
    <w:p w14:paraId="4EBA76BC" w14:textId="77777777" w:rsidR="00580FF0" w:rsidRPr="00580FF0" w:rsidRDefault="00580FF0" w:rsidP="00580FF0">
      <w:pPr>
        <w:rPr>
          <w:rFonts w:ascii="Arial" w:eastAsia="ＭＳ ゴシック" w:hAnsi="Arial"/>
          <w:sz w:val="24"/>
        </w:rPr>
      </w:pPr>
    </w:p>
    <w:p w14:paraId="15C908B7" w14:textId="77777777" w:rsidR="00580FF0" w:rsidRPr="00580FF0" w:rsidRDefault="00580FF0" w:rsidP="00580FF0">
      <w:pPr>
        <w:rPr>
          <w:rFonts w:ascii="Arial" w:eastAsia="ＭＳ ゴシック" w:hAnsi="Arial"/>
          <w:sz w:val="24"/>
        </w:rPr>
      </w:pPr>
    </w:p>
    <w:p w14:paraId="6B1E13AC" w14:textId="77777777" w:rsidR="00580FF0" w:rsidRPr="00580FF0" w:rsidRDefault="00580FF0" w:rsidP="00580FF0">
      <w:pPr>
        <w:rPr>
          <w:rFonts w:ascii="Arial" w:eastAsia="ＭＳ ゴシック" w:hAnsi="Arial"/>
          <w:sz w:val="24"/>
        </w:rPr>
      </w:pPr>
    </w:p>
    <w:p w14:paraId="3533CB76" w14:textId="77777777" w:rsidR="00580FF0" w:rsidRPr="00580FF0" w:rsidRDefault="00580FF0" w:rsidP="00580FF0">
      <w:pPr>
        <w:rPr>
          <w:rFonts w:ascii="Arial" w:eastAsia="ＭＳ ゴシック" w:hAnsi="Arial"/>
          <w:sz w:val="24"/>
        </w:rPr>
      </w:pPr>
    </w:p>
    <w:p w14:paraId="73EA8894" w14:textId="77777777" w:rsidR="00580FF0" w:rsidRPr="00580FF0" w:rsidRDefault="00580FF0" w:rsidP="00580FF0">
      <w:pPr>
        <w:rPr>
          <w:rFonts w:ascii="Arial" w:eastAsia="ＭＳ ゴシック" w:hAnsi="Arial"/>
          <w:sz w:val="24"/>
        </w:rPr>
      </w:pPr>
    </w:p>
    <w:p w14:paraId="51B29726" w14:textId="77777777" w:rsidR="00580FF0" w:rsidRPr="00580FF0" w:rsidRDefault="00580FF0" w:rsidP="00580FF0">
      <w:pPr>
        <w:rPr>
          <w:rFonts w:ascii="Arial" w:eastAsia="ＭＳ ゴシック" w:hAnsi="Arial"/>
          <w:sz w:val="24"/>
        </w:rPr>
      </w:pPr>
    </w:p>
    <w:p w14:paraId="5BC41C41" w14:textId="77777777" w:rsidR="00580FF0" w:rsidRPr="00580FF0" w:rsidRDefault="00580FF0" w:rsidP="00580FF0">
      <w:pPr>
        <w:rPr>
          <w:rFonts w:ascii="Arial" w:eastAsia="ＭＳ ゴシック" w:hAnsi="Arial"/>
          <w:sz w:val="24"/>
        </w:rPr>
      </w:pPr>
    </w:p>
    <w:p w14:paraId="09DB42DB" w14:textId="77777777" w:rsidR="00580FF0" w:rsidRPr="00580FF0" w:rsidRDefault="00580FF0" w:rsidP="00580FF0">
      <w:pPr>
        <w:rPr>
          <w:rFonts w:ascii="Arial" w:eastAsia="ＭＳ ゴシック" w:hAnsi="Arial"/>
          <w:sz w:val="24"/>
        </w:rPr>
      </w:pPr>
    </w:p>
    <w:p w14:paraId="0F8E53AF" w14:textId="3BA0772B" w:rsidR="00580FF0" w:rsidRDefault="00580FF0" w:rsidP="00580FF0">
      <w:pPr>
        <w:rPr>
          <w:rFonts w:ascii="Arial" w:eastAsia="ＭＳ ゴシック" w:hAnsi="Arial"/>
          <w:sz w:val="24"/>
        </w:rPr>
      </w:pPr>
    </w:p>
    <w:p w14:paraId="16087B86" w14:textId="5E77816B" w:rsidR="00580FF0" w:rsidRDefault="00580FF0" w:rsidP="00580FF0">
      <w:pPr>
        <w:rPr>
          <w:rFonts w:ascii="Arial" w:eastAsia="ＭＳ ゴシック" w:hAnsi="Arial"/>
          <w:sz w:val="24"/>
        </w:rPr>
      </w:pPr>
    </w:p>
    <w:p w14:paraId="29ACD97D" w14:textId="67204E4D" w:rsidR="008D35A5" w:rsidRDefault="008D35A5" w:rsidP="00580FF0">
      <w:pPr>
        <w:rPr>
          <w:rFonts w:ascii="Arial" w:eastAsia="ＭＳ ゴシック" w:hAnsi="Arial"/>
          <w:sz w:val="24"/>
        </w:rPr>
      </w:pPr>
    </w:p>
    <w:p w14:paraId="47BFFB0C" w14:textId="77777777" w:rsidR="00580FF0" w:rsidRPr="00580FF0" w:rsidRDefault="00580FF0" w:rsidP="00580FF0">
      <w:pPr>
        <w:keepNext/>
        <w:autoSpaceDE w:val="0"/>
        <w:autoSpaceDN w:val="0"/>
        <w:ind w:left="98" w:hangingChars="41" w:hanging="98"/>
        <w:jc w:val="left"/>
        <w:outlineLvl w:val="1"/>
        <w:rPr>
          <w:rFonts w:ascii="Arial" w:eastAsia="ＭＳ ゴシック" w:hAnsi="Arial"/>
          <w:sz w:val="24"/>
        </w:rPr>
      </w:pPr>
      <w:bookmarkStart w:id="1" w:name="_Toc92962760"/>
      <w:r w:rsidRPr="00580FF0">
        <w:rPr>
          <w:rFonts w:ascii="Arial" w:eastAsia="ＭＳ ゴシック" w:hAnsi="Arial" w:hint="eastAsia"/>
          <w:sz w:val="24"/>
        </w:rPr>
        <w:lastRenderedPageBreak/>
        <w:t xml:space="preserve">　伐採及び集材に係るチェックリスト等の様式例</w:t>
      </w:r>
      <w:bookmarkEnd w:id="1"/>
    </w:p>
    <w:p w14:paraId="2B0EC384" w14:textId="77777777" w:rsidR="00580FF0" w:rsidRPr="00580FF0" w:rsidRDefault="00580FF0" w:rsidP="00580FF0"/>
    <w:p w14:paraId="706F75B8" w14:textId="77777777" w:rsidR="00580FF0" w:rsidRPr="00580FF0" w:rsidRDefault="00580FF0" w:rsidP="00580FF0"/>
    <w:p w14:paraId="7F03FAB7" w14:textId="77777777" w:rsidR="00580FF0" w:rsidRPr="00580FF0" w:rsidRDefault="00580FF0" w:rsidP="00580FF0">
      <w:pPr>
        <w:ind w:firstLineChars="100" w:firstLine="240"/>
        <w:jc w:val="left"/>
        <w:rPr>
          <w:rFonts w:ascii="ＭＳ ゴシック" w:eastAsia="ＭＳ ゴシック" w:hAnsi="ＭＳ ゴシック"/>
          <w:sz w:val="24"/>
          <w:szCs w:val="28"/>
        </w:rPr>
      </w:pPr>
      <w:r w:rsidRPr="00580FF0">
        <w:rPr>
          <w:rFonts w:ascii="ＭＳ ゴシック" w:eastAsia="ＭＳ ゴシック" w:hAnsi="ＭＳ ゴシック" w:hint="eastAsia"/>
          <w:sz w:val="24"/>
          <w:szCs w:val="28"/>
        </w:rPr>
        <w:t>① 伐採及び集材に係るチェックリスト（例）</w:t>
      </w:r>
    </w:p>
    <w:p w14:paraId="56B64DD1" w14:textId="77777777" w:rsidR="00580FF0" w:rsidRPr="00580FF0" w:rsidRDefault="00580FF0" w:rsidP="00580FF0">
      <w:pPr>
        <w:spacing w:line="360" w:lineRule="auto"/>
        <w:jc w:val="right"/>
        <w:rPr>
          <w:rFonts w:ascii="ＭＳ ゴシック" w:eastAsia="ＭＳ ゴシック" w:hAnsi="ＭＳ ゴシック"/>
          <w:sz w:val="24"/>
          <w:szCs w:val="28"/>
        </w:rPr>
      </w:pPr>
      <w:r w:rsidRPr="00580FF0">
        <w:rPr>
          <w:rFonts w:hint="eastAsia"/>
          <w:u w:val="single"/>
        </w:rPr>
        <w:t xml:space="preserve">　　年　　月　　日</w:t>
      </w:r>
    </w:p>
    <w:p w14:paraId="2AD43733" w14:textId="77777777" w:rsidR="00580FF0" w:rsidRPr="00580FF0" w:rsidRDefault="00580FF0" w:rsidP="00580FF0">
      <w:pPr>
        <w:spacing w:line="360" w:lineRule="auto"/>
        <w:ind w:firstLineChars="100" w:firstLine="210"/>
        <w:rPr>
          <w:u w:val="single"/>
        </w:rPr>
      </w:pPr>
      <w:r w:rsidRPr="00580FF0">
        <w:rPr>
          <w:rFonts w:hint="eastAsia"/>
          <w:u w:val="single"/>
        </w:rPr>
        <w:t xml:space="preserve">伐採する者：　　　　　　　　　　　　　　　　　　　　　　　</w:t>
      </w:r>
    </w:p>
    <w:p w14:paraId="2A566510" w14:textId="77777777" w:rsidR="00580FF0" w:rsidRPr="00580FF0" w:rsidRDefault="00580FF0" w:rsidP="00580FF0">
      <w:pPr>
        <w:spacing w:line="360" w:lineRule="auto"/>
        <w:ind w:firstLineChars="100" w:firstLine="210"/>
        <w:rPr>
          <w:u w:val="single"/>
        </w:rPr>
      </w:pPr>
      <w:r w:rsidRPr="00580FF0">
        <w:rPr>
          <w:rFonts w:hint="eastAsia"/>
          <w:u w:val="single"/>
        </w:rPr>
        <w:t xml:space="preserve">森林の所在場所：　　　　　　　　　　　　　　　　　　　　　</w:t>
      </w:r>
    </w:p>
    <w:tbl>
      <w:tblPr>
        <w:tblStyle w:val="12"/>
        <w:tblW w:w="9355" w:type="dxa"/>
        <w:tblInd w:w="279" w:type="dxa"/>
        <w:tblLook w:val="04A0" w:firstRow="1" w:lastRow="0" w:firstColumn="1" w:lastColumn="0" w:noHBand="0" w:noVBand="1"/>
      </w:tblPr>
      <w:tblGrid>
        <w:gridCol w:w="8505"/>
        <w:gridCol w:w="850"/>
      </w:tblGrid>
      <w:tr w:rsidR="00580FF0" w:rsidRPr="00580FF0" w14:paraId="2B60237D" w14:textId="77777777" w:rsidTr="00301EE5">
        <w:trPr>
          <w:trHeight w:val="444"/>
        </w:trPr>
        <w:tc>
          <w:tcPr>
            <w:tcW w:w="8505" w:type="dxa"/>
            <w:tcBorders>
              <w:right w:val="single" w:sz="4" w:space="0" w:color="auto"/>
            </w:tcBorders>
            <w:vAlign w:val="center"/>
          </w:tcPr>
          <w:p w14:paraId="4F6FDFDE" w14:textId="77777777" w:rsidR="00580FF0" w:rsidRPr="00580FF0" w:rsidRDefault="00580FF0" w:rsidP="00580FF0">
            <w:pPr>
              <w:jc w:val="center"/>
              <w:rPr>
                <w:rFonts w:hAnsi="ＭＳ 明朝"/>
                <w:sz w:val="22"/>
                <w:szCs w:val="24"/>
              </w:rPr>
            </w:pPr>
            <w:r w:rsidRPr="00580FF0">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11EC2550" w14:textId="77777777" w:rsidR="00580FF0" w:rsidRPr="00580FF0" w:rsidRDefault="00580FF0" w:rsidP="00580FF0">
            <w:pPr>
              <w:jc w:val="center"/>
              <w:rPr>
                <w:rFonts w:hAnsi="ＭＳ 明朝"/>
                <w:sz w:val="22"/>
                <w:szCs w:val="24"/>
              </w:rPr>
            </w:pPr>
            <w:r w:rsidRPr="00580FF0">
              <w:rPr>
                <w:rFonts w:hAnsi="ＭＳ 明朝" w:hint="eastAsia"/>
                <w:sz w:val="22"/>
                <w:szCs w:val="24"/>
              </w:rPr>
              <w:t>確認</w:t>
            </w:r>
          </w:p>
        </w:tc>
      </w:tr>
      <w:tr w:rsidR="00580FF0" w:rsidRPr="00580FF0" w14:paraId="2A35A2F5" w14:textId="77777777" w:rsidTr="00301EE5">
        <w:trPr>
          <w:trHeight w:val="1807"/>
        </w:trPr>
        <w:tc>
          <w:tcPr>
            <w:tcW w:w="8505" w:type="dxa"/>
            <w:tcBorders>
              <w:right w:val="single" w:sz="4" w:space="0" w:color="auto"/>
            </w:tcBorders>
          </w:tcPr>
          <w:p w14:paraId="223E3972"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（１）伐採の方法及び区域の設定</w:t>
            </w:r>
          </w:p>
          <w:p w14:paraId="482E8562"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①森林所有者に対し再造林の必要性を説明しその実施に向けた意識向上を図るとともに、伐採と造林の一貫作業の導入など作業効率の向上に努める。</w:t>
            </w:r>
          </w:p>
          <w:p w14:paraId="3BBFD891"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②林地や生物多様性の保全に配慮した伐採方法を採用する。</w:t>
            </w:r>
          </w:p>
          <w:p w14:paraId="49E415F5"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③伐採する区域の明確化を行う。</w:t>
            </w:r>
          </w:p>
          <w:p w14:paraId="4E2B2554"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④林地や生物多様性の保全に配慮し、保護樹帯や保残木を設定するとともに、それらに架線や集材路を通過させる場合は影響範囲を最小限にする。</w:t>
            </w:r>
          </w:p>
          <w:p w14:paraId="6843F2BC"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14:paraId="11C413BB" w14:textId="77777777" w:rsidR="00580FF0" w:rsidRPr="00580FF0" w:rsidRDefault="00580FF0" w:rsidP="00580FF0">
            <w:pPr>
              <w:widowControl/>
              <w:jc w:val="center"/>
              <w:rPr>
                <w:rFonts w:hAnsi="ＭＳ 明朝"/>
                <w:sz w:val="22"/>
                <w:szCs w:val="24"/>
              </w:rPr>
            </w:pPr>
            <w:r w:rsidRPr="00580FF0">
              <w:rPr>
                <w:rFonts w:hAnsi="ＭＳ 明朝" w:hint="eastAsia"/>
                <w:sz w:val="44"/>
                <w:szCs w:val="48"/>
              </w:rPr>
              <w:t>□</w:t>
            </w:r>
          </w:p>
        </w:tc>
      </w:tr>
      <w:tr w:rsidR="00580FF0" w:rsidRPr="00580FF0" w14:paraId="228C00A9" w14:textId="77777777" w:rsidTr="00301EE5">
        <w:trPr>
          <w:trHeight w:val="3850"/>
        </w:trPr>
        <w:tc>
          <w:tcPr>
            <w:tcW w:w="8505" w:type="dxa"/>
            <w:tcBorders>
              <w:right w:val="single" w:sz="4" w:space="0" w:color="auto"/>
            </w:tcBorders>
          </w:tcPr>
          <w:p w14:paraId="66B9696B"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（２）林地保全に配慮した集材路</w:t>
            </w:r>
            <w:r w:rsidRPr="00580FF0">
              <w:rPr>
                <w:rFonts w:ascii="ＭＳ ゴシック" w:eastAsia="ＭＳ ゴシック" w:hAnsi="ＭＳ ゴシック" w:hint="eastAsia"/>
                <w:sz w:val="22"/>
                <w:szCs w:val="24"/>
                <w:vertAlign w:val="superscript"/>
              </w:rPr>
              <w:t>注１）</w:t>
            </w:r>
            <w:r w:rsidRPr="00580FF0">
              <w:rPr>
                <w:rFonts w:ascii="ＭＳ ゴシック" w:eastAsia="ＭＳ ゴシック" w:hAnsi="ＭＳ ゴシック" w:hint="eastAsia"/>
                <w:sz w:val="22"/>
                <w:szCs w:val="24"/>
              </w:rPr>
              <w:t>・土場の配置・作設</w:t>
            </w:r>
          </w:p>
          <w:p w14:paraId="720E1498"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①集材路・土場の作設によって土砂の流出・崩壊が発生しないよう集材方法や使用機械を選定し、集材路・土場の配置を必要最小限にする。</w:t>
            </w:r>
          </w:p>
          <w:p w14:paraId="21390C8C"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②地形等の条件に応じて、路網と架線を適切に組み合わせる。また、集材路の作設等により林地の崩壊を引き起こすおそれがある場合等の伐採・搬出は、架線集材とする。</w:t>
            </w:r>
          </w:p>
          <w:p w14:paraId="24A31E1E"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③土場の作設では法面を丸太組みで支える等の対策を講じる。</w:t>
            </w:r>
          </w:p>
          <w:p w14:paraId="20C734C6"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④現場の状況に応じて、集材路・土場の配置に係る計画の変更を行う。</w:t>
            </w:r>
          </w:p>
          <w:p w14:paraId="15405B89"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⑤集材路の線形は、極力等高線に合わせる。</w:t>
            </w:r>
          </w:p>
          <w:p w14:paraId="610454CF"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⑥ヘアピンカーブは地盤の安定した箇所に設置する。</w:t>
            </w:r>
          </w:p>
          <w:p w14:paraId="7E367252"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⑦集材路・土場は渓流から距離を置いて配置する。</w:t>
            </w:r>
          </w:p>
          <w:p w14:paraId="09CCADED" w14:textId="77777777" w:rsidR="00580FF0" w:rsidRPr="00580FF0" w:rsidRDefault="00580FF0" w:rsidP="00580FF0">
            <w:pPr>
              <w:ind w:leftChars="150" w:left="315"/>
              <w:rPr>
                <w:rFonts w:hAnsi="ＭＳ 明朝"/>
                <w:sz w:val="22"/>
                <w:szCs w:val="24"/>
              </w:rPr>
            </w:pPr>
            <w:r w:rsidRPr="00580FF0">
              <w:rPr>
                <w:rFonts w:hAnsi="ＭＳ 明朝" w:hint="eastAsia"/>
                <w:sz w:val="22"/>
                <w:szCs w:val="24"/>
              </w:rPr>
              <w:t>⑧集材路は、沢筋を横断する箇所が少なくなるよう配置する。</w:t>
            </w:r>
          </w:p>
          <w:p w14:paraId="0C391393"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⑨伐採現場の土質が粘性土の場合は、集材路・土場の作設を避ける。やむを得ず作設する場合は、土砂が渓流に流出しない工夫をする。</w:t>
            </w:r>
          </w:p>
          <w:p w14:paraId="04B0A3E8"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⑩伐採区域のみで集材路の適切な配置が困難な場合には、隣接地を経由することとし、隣接地の森林所有者等と調整を行う。</w:t>
            </w:r>
          </w:p>
          <w:p w14:paraId="078CA2EC"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⑪森林整備や木材の搬出のために継続的に用いる道を作設する場合は、森林作業道作設指針</w:t>
            </w:r>
            <w:r w:rsidRPr="00580FF0">
              <w:rPr>
                <w:rFonts w:hAnsi="ＭＳ 明朝" w:hint="eastAsia"/>
                <w:sz w:val="22"/>
                <w:szCs w:val="24"/>
                <w:vertAlign w:val="superscript"/>
              </w:rPr>
              <w:t>注２）</w:t>
            </w:r>
            <w:r w:rsidRPr="00580FF0">
              <w:rPr>
                <w:rFonts w:hAnsi="ＭＳ 明朝" w:hint="eastAsia"/>
                <w:sz w:val="22"/>
                <w:szCs w:val="24"/>
              </w:rPr>
              <w:t>に基づく森林作業道として作設する。</w:t>
            </w:r>
          </w:p>
          <w:p w14:paraId="3952EE95"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⑫幅員が３ｍを超える集材路又は森林作業道を作設する場合は、その面積が１h</w:t>
            </w:r>
            <w:r w:rsidRPr="00580FF0">
              <w:rPr>
                <w:rFonts w:hAnsi="ＭＳ 明朝"/>
                <w:sz w:val="22"/>
                <w:szCs w:val="24"/>
              </w:rPr>
              <w:t>a</w:t>
            </w:r>
            <w:r w:rsidRPr="00580FF0">
              <w:rPr>
                <w:rFonts w:hAnsi="ＭＳ 明朝" w:hint="eastAsia"/>
                <w:sz w:val="22"/>
                <w:szCs w:val="24"/>
              </w:rPr>
              <w:t>を超えていない。</w:t>
            </w:r>
          </w:p>
          <w:p w14:paraId="3D97A278" w14:textId="77777777" w:rsidR="00580FF0" w:rsidRPr="00580FF0" w:rsidRDefault="00580FF0" w:rsidP="00580FF0">
            <w:pPr>
              <w:ind w:leftChars="150" w:left="535" w:hangingChars="100" w:hanging="220"/>
              <w:rPr>
                <w:rFonts w:hAnsi="ＭＳ 明朝"/>
                <w:sz w:val="22"/>
                <w:szCs w:val="24"/>
              </w:rPr>
            </w:pPr>
          </w:p>
          <w:p w14:paraId="7D40B559" w14:textId="77777777" w:rsidR="00580FF0" w:rsidRPr="00580FF0" w:rsidRDefault="00580FF0" w:rsidP="00580FF0">
            <w:pPr>
              <w:ind w:leftChars="150" w:left="495" w:hangingChars="100" w:hanging="180"/>
              <w:rPr>
                <w:rFonts w:hAnsi="ＭＳ 明朝"/>
                <w:sz w:val="18"/>
                <w:szCs w:val="20"/>
              </w:rPr>
            </w:pPr>
            <w:r w:rsidRPr="00580FF0">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367A1CC8" w14:textId="77777777" w:rsidR="00580FF0" w:rsidRPr="00580FF0" w:rsidRDefault="00580FF0" w:rsidP="00580FF0">
            <w:pPr>
              <w:ind w:leftChars="150" w:left="495" w:hangingChars="100" w:hanging="180"/>
              <w:rPr>
                <w:rFonts w:hAnsi="ＭＳ 明朝"/>
                <w:sz w:val="22"/>
                <w:szCs w:val="24"/>
              </w:rPr>
            </w:pPr>
            <w:r w:rsidRPr="00580FF0">
              <w:rPr>
                <w:rFonts w:hAnsi="ＭＳ 明朝" w:hint="eastAsia"/>
                <w:sz w:val="18"/>
                <w:szCs w:val="20"/>
              </w:rPr>
              <w:t>注２）「森林作業道作設指針の制定について」（平成</w:t>
            </w:r>
            <w:r w:rsidRPr="00580FF0">
              <w:rPr>
                <w:rFonts w:hAnsi="ＭＳ 明朝"/>
                <w:sz w:val="18"/>
                <w:szCs w:val="20"/>
              </w:rPr>
              <w:t>22年11</w:t>
            </w:r>
            <w:r w:rsidRPr="00580FF0">
              <w:rPr>
                <w:rFonts w:hAnsi="ＭＳ 明朝" w:hint="eastAsia"/>
                <w:sz w:val="18"/>
                <w:szCs w:val="20"/>
              </w:rPr>
              <w:t>月</w:t>
            </w:r>
            <w:r w:rsidRPr="00580FF0">
              <w:rPr>
                <w:rFonts w:hAnsi="ＭＳ 明朝"/>
                <w:sz w:val="18"/>
                <w:szCs w:val="20"/>
              </w:rPr>
              <w:t>17日付け林整整第656号林野庁</w:t>
            </w:r>
            <w:r w:rsidRPr="00580FF0">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05AEEB78"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12A23F33" w14:textId="77777777" w:rsidTr="00301EE5">
        <w:trPr>
          <w:trHeight w:val="1553"/>
        </w:trPr>
        <w:tc>
          <w:tcPr>
            <w:tcW w:w="8505" w:type="dxa"/>
            <w:tcBorders>
              <w:right w:val="single" w:sz="4" w:space="0" w:color="auto"/>
            </w:tcBorders>
          </w:tcPr>
          <w:p w14:paraId="7002115C"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（３）人家、道路、取水口周辺等での配慮</w:t>
            </w:r>
          </w:p>
          <w:p w14:paraId="1A60D895"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14:paraId="10617DCF"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07243217"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4D9EAE02" w14:textId="77777777" w:rsidTr="00301EE5">
        <w:trPr>
          <w:trHeight w:val="1233"/>
        </w:trPr>
        <w:tc>
          <w:tcPr>
            <w:tcW w:w="8505" w:type="dxa"/>
            <w:tcBorders>
              <w:right w:val="single" w:sz="4" w:space="0" w:color="auto"/>
            </w:tcBorders>
          </w:tcPr>
          <w:p w14:paraId="755F4CC2"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lastRenderedPageBreak/>
              <w:t>（４）生物多様性と景観への配慮</w:t>
            </w:r>
          </w:p>
          <w:p w14:paraId="6410A862"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①希少な野生生物の生息・生育を知った場合には、線形及び作業の時期の変更等の対策を講じる。</w:t>
            </w:r>
          </w:p>
          <w:p w14:paraId="6E18A5D2"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429E4A8C"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7E5C3DCE" w14:textId="77777777" w:rsidTr="00301EE5">
        <w:trPr>
          <w:trHeight w:val="1832"/>
        </w:trPr>
        <w:tc>
          <w:tcPr>
            <w:tcW w:w="8505" w:type="dxa"/>
            <w:tcBorders>
              <w:right w:val="single" w:sz="4" w:space="0" w:color="auto"/>
            </w:tcBorders>
          </w:tcPr>
          <w:p w14:paraId="5B8651B3"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（５）切土・盛土</w:t>
            </w:r>
          </w:p>
          <w:p w14:paraId="4AF92B19" w14:textId="77777777" w:rsidR="00580FF0" w:rsidRPr="00580FF0" w:rsidRDefault="00580FF0" w:rsidP="00580FF0">
            <w:pPr>
              <w:ind w:leftChars="150" w:left="535" w:hangingChars="100" w:hanging="220"/>
              <w:jc w:val="left"/>
              <w:rPr>
                <w:rFonts w:hAnsi="ＭＳ 明朝"/>
                <w:sz w:val="22"/>
                <w:szCs w:val="24"/>
              </w:rPr>
            </w:pPr>
            <w:r w:rsidRPr="00580FF0">
              <w:rPr>
                <w:rFonts w:hAnsi="ＭＳ 明朝" w:hint="eastAsia"/>
                <w:sz w:val="22"/>
                <w:szCs w:val="24"/>
              </w:rPr>
              <w:t>①集材路の幅及び土場の広さは作業の安全を確保できる必要最小限とする。</w:t>
            </w:r>
          </w:p>
          <w:p w14:paraId="53F74D93"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②切土高を極力低く抑える。盛土はしっかり絞め固め、必要な場合には、丸太組み工等を活用する。</w:t>
            </w:r>
          </w:p>
          <w:p w14:paraId="5167E508" w14:textId="77777777" w:rsidR="00580FF0" w:rsidRPr="00580FF0" w:rsidRDefault="00580FF0" w:rsidP="00580FF0">
            <w:pPr>
              <w:ind w:leftChars="150" w:left="535" w:hangingChars="100" w:hanging="220"/>
              <w:jc w:val="left"/>
              <w:rPr>
                <w:rFonts w:ascii="ＭＳ ゴシック" w:eastAsia="ＭＳ ゴシック" w:hAnsi="ＭＳ ゴシック"/>
                <w:sz w:val="22"/>
                <w:szCs w:val="24"/>
              </w:rPr>
            </w:pPr>
            <w:r w:rsidRPr="00580FF0">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19CA3B93" w14:textId="77777777" w:rsidR="00580FF0" w:rsidRPr="00580FF0" w:rsidRDefault="00580FF0" w:rsidP="00580FF0">
            <w:pPr>
              <w:jc w:val="center"/>
              <w:rPr>
                <w:rFonts w:hAnsi="ＭＳ 明朝"/>
                <w:sz w:val="44"/>
                <w:szCs w:val="48"/>
              </w:rPr>
            </w:pPr>
            <w:r w:rsidRPr="00580FF0">
              <w:rPr>
                <w:rFonts w:hAnsi="ＭＳ 明朝" w:hint="eastAsia"/>
                <w:sz w:val="44"/>
                <w:szCs w:val="48"/>
              </w:rPr>
              <w:t>□</w:t>
            </w:r>
          </w:p>
        </w:tc>
      </w:tr>
      <w:tr w:rsidR="00580FF0" w:rsidRPr="00580FF0" w14:paraId="599F7B6B" w14:textId="77777777" w:rsidTr="00301EE5">
        <w:trPr>
          <w:trHeight w:val="1290"/>
        </w:trPr>
        <w:tc>
          <w:tcPr>
            <w:tcW w:w="8505" w:type="dxa"/>
            <w:tcBorders>
              <w:right w:val="single" w:sz="4" w:space="0" w:color="auto"/>
            </w:tcBorders>
          </w:tcPr>
          <w:p w14:paraId="33BC0C03" w14:textId="77777777" w:rsidR="00580FF0" w:rsidRPr="00580FF0" w:rsidRDefault="00580FF0" w:rsidP="00580FF0">
            <w:pPr>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（６）路面の保護と排水の処理</w:t>
            </w:r>
          </w:p>
          <w:p w14:paraId="50259273"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①雨水による路面の洗堀・崩壊を避けるための対策を講じる。</w:t>
            </w:r>
          </w:p>
          <w:p w14:paraId="4C702AEE"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062BCE8C"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1C2386C2" w14:textId="77777777" w:rsidTr="00301EE5">
        <w:trPr>
          <w:trHeight w:val="1824"/>
        </w:trPr>
        <w:tc>
          <w:tcPr>
            <w:tcW w:w="8505" w:type="dxa"/>
            <w:tcBorders>
              <w:right w:val="single" w:sz="4" w:space="0" w:color="auto"/>
            </w:tcBorders>
          </w:tcPr>
          <w:p w14:paraId="564E984E" w14:textId="77777777" w:rsidR="00580FF0" w:rsidRPr="00580FF0" w:rsidRDefault="00580FF0" w:rsidP="00580FF0">
            <w:pPr>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（７）渓流横断箇所の処理</w:t>
            </w:r>
          </w:p>
          <w:p w14:paraId="2035B969"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4816B927"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2AC9D600"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6B05BB80" w14:textId="77777777" w:rsidTr="00301EE5">
        <w:trPr>
          <w:trHeight w:val="3531"/>
        </w:trPr>
        <w:tc>
          <w:tcPr>
            <w:tcW w:w="8505" w:type="dxa"/>
            <w:tcBorders>
              <w:right w:val="single" w:sz="4" w:space="0" w:color="auto"/>
            </w:tcBorders>
          </w:tcPr>
          <w:p w14:paraId="19F58244" w14:textId="77777777" w:rsidR="00580FF0" w:rsidRPr="00580FF0" w:rsidRDefault="00580FF0" w:rsidP="00580FF0">
            <w:pPr>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（８）作業実行上の配慮</w:t>
            </w:r>
          </w:p>
          <w:p w14:paraId="7A93309C"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①集材路・土場は、作業が終了して次の作業まで一定期間使用しない場合には、土砂の流出を防止するため、路面に枝条を敷設する等の措置を講じる。</w:t>
            </w:r>
          </w:p>
          <w:p w14:paraId="7BBCBC91"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②降雨等により路盤が多量の水分を帯びている状態では通行しない。通行する場合には、丸太等の敷設などにより、路面のわだち掘れ等を防止する。</w:t>
            </w:r>
          </w:p>
          <w:p w14:paraId="129AF619"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③伐採現場が人家、道路等の上方に位置する場合には、伐倒木、丸太等の落下防止に最大限の注意をはらう。</w:t>
            </w:r>
          </w:p>
          <w:p w14:paraId="5DDFD474"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④伐採後の植栽作業を想定して枝条等を整理する。造林事業者が決まっている場合には、現場の後処理等の調整をする。</w:t>
            </w:r>
          </w:p>
          <w:p w14:paraId="6EE648E5"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⑤枝条等が渓流に流出しないように対策を講じる。</w:t>
            </w:r>
          </w:p>
          <w:p w14:paraId="13876278" w14:textId="77777777" w:rsidR="00580FF0" w:rsidRPr="00580FF0" w:rsidRDefault="00580FF0" w:rsidP="00580FF0">
            <w:pPr>
              <w:ind w:leftChars="150" w:left="535" w:hangingChars="100" w:hanging="220"/>
              <w:rPr>
                <w:rFonts w:hAnsi="ＭＳ 明朝"/>
                <w:sz w:val="22"/>
                <w:szCs w:val="24"/>
              </w:rPr>
            </w:pPr>
            <w:r w:rsidRPr="00580FF0">
              <w:rPr>
                <w:rFonts w:hAnsi="ＭＳ 明朝"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4BD95103" w14:textId="77777777" w:rsidR="00580FF0" w:rsidRPr="00580FF0" w:rsidRDefault="00580FF0" w:rsidP="00580FF0">
            <w:pPr>
              <w:jc w:val="center"/>
              <w:rPr>
                <w:rFonts w:hAnsi="ＭＳ 明朝"/>
                <w:sz w:val="22"/>
                <w:szCs w:val="24"/>
              </w:rPr>
            </w:pPr>
            <w:r w:rsidRPr="00580FF0">
              <w:rPr>
                <w:rFonts w:hAnsi="ＭＳ 明朝" w:hint="eastAsia"/>
                <w:sz w:val="44"/>
                <w:szCs w:val="48"/>
              </w:rPr>
              <w:t>□</w:t>
            </w:r>
          </w:p>
        </w:tc>
      </w:tr>
      <w:tr w:rsidR="00580FF0" w:rsidRPr="00580FF0" w14:paraId="29E94EA8" w14:textId="77777777" w:rsidTr="00301EE5">
        <w:trPr>
          <w:trHeight w:val="2122"/>
        </w:trPr>
        <w:tc>
          <w:tcPr>
            <w:tcW w:w="8505" w:type="dxa"/>
            <w:tcBorders>
              <w:right w:val="single" w:sz="4" w:space="0" w:color="auto"/>
            </w:tcBorders>
          </w:tcPr>
          <w:p w14:paraId="55F70E6A" w14:textId="77777777" w:rsidR="00580FF0" w:rsidRPr="00580FF0" w:rsidRDefault="00580FF0" w:rsidP="00580FF0">
            <w:pPr>
              <w:jc w:val="left"/>
              <w:rPr>
                <w:rFonts w:ascii="ＭＳ ゴシック" w:eastAsia="ＭＳ ゴシック" w:hAnsi="ＭＳ ゴシック"/>
                <w:sz w:val="22"/>
                <w:szCs w:val="24"/>
              </w:rPr>
            </w:pPr>
            <w:r w:rsidRPr="00580FF0">
              <w:rPr>
                <w:rFonts w:ascii="ＭＳ ゴシック" w:eastAsia="ＭＳ ゴシック" w:hAnsi="ＭＳ ゴシック" w:hint="eastAsia"/>
                <w:sz w:val="22"/>
                <w:szCs w:val="24"/>
              </w:rPr>
              <w:t>（９）事業実施後の整理</w:t>
            </w:r>
          </w:p>
          <w:p w14:paraId="01F0EE86" w14:textId="77777777" w:rsidR="00580FF0" w:rsidRPr="00580FF0" w:rsidRDefault="00580FF0" w:rsidP="00580FF0">
            <w:pPr>
              <w:ind w:leftChars="150" w:left="535" w:hangingChars="100" w:hanging="220"/>
              <w:jc w:val="left"/>
              <w:rPr>
                <w:rFonts w:hAnsi="ＭＳ 明朝"/>
                <w:sz w:val="22"/>
                <w:szCs w:val="24"/>
              </w:rPr>
            </w:pPr>
            <w:r w:rsidRPr="00580FF0">
              <w:rPr>
                <w:rFonts w:hAnsi="ＭＳ 明朝"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14:paraId="12FB4161" w14:textId="77777777" w:rsidR="00580FF0" w:rsidRPr="00580FF0" w:rsidRDefault="00580FF0" w:rsidP="00580FF0">
            <w:pPr>
              <w:ind w:leftChars="150" w:left="535" w:hangingChars="100" w:hanging="220"/>
              <w:jc w:val="left"/>
              <w:rPr>
                <w:rFonts w:hAnsi="ＭＳ 明朝"/>
                <w:sz w:val="22"/>
                <w:szCs w:val="24"/>
              </w:rPr>
            </w:pPr>
            <w:r w:rsidRPr="00580FF0">
              <w:rPr>
                <w:rFonts w:hAnsi="ＭＳ 明朝" w:hint="eastAsia"/>
                <w:sz w:val="22"/>
                <w:szCs w:val="24"/>
              </w:rPr>
              <w:t>②集材路・土場は植栽等により植生の回復を促す。また、溝切り等の排水処置を行う。</w:t>
            </w:r>
          </w:p>
          <w:p w14:paraId="4C07F0A5" w14:textId="77777777" w:rsidR="00580FF0" w:rsidRPr="00580FF0" w:rsidRDefault="00580FF0" w:rsidP="00580FF0">
            <w:pPr>
              <w:ind w:leftChars="150" w:left="535" w:hangingChars="100" w:hanging="220"/>
              <w:jc w:val="left"/>
              <w:rPr>
                <w:rFonts w:hAnsi="ＭＳ 明朝"/>
                <w:sz w:val="22"/>
                <w:szCs w:val="24"/>
              </w:rPr>
            </w:pPr>
            <w:r w:rsidRPr="00580FF0">
              <w:rPr>
                <w:rFonts w:hAnsi="ＭＳ 明朝" w:hint="eastAsia"/>
                <w:sz w:val="22"/>
                <w:szCs w:val="24"/>
              </w:rPr>
              <w:t>③伐採・搬出に使用した資材・燃料等は確実に整理、撤去する。</w:t>
            </w:r>
          </w:p>
          <w:p w14:paraId="67A7C294" w14:textId="77777777" w:rsidR="00580FF0" w:rsidRPr="00580FF0" w:rsidRDefault="00580FF0" w:rsidP="00580FF0">
            <w:pPr>
              <w:ind w:leftChars="150" w:left="535" w:hangingChars="100" w:hanging="220"/>
              <w:jc w:val="left"/>
              <w:rPr>
                <w:rFonts w:hAnsi="ＭＳ 明朝"/>
                <w:sz w:val="22"/>
                <w:szCs w:val="24"/>
              </w:rPr>
            </w:pPr>
            <w:r w:rsidRPr="00580FF0">
              <w:rPr>
                <w:rFonts w:hAnsi="ＭＳ 明朝" w:hint="eastAsia"/>
                <w:sz w:val="22"/>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29E0A366" w14:textId="77777777" w:rsidR="00580FF0" w:rsidRPr="00580FF0" w:rsidRDefault="00580FF0" w:rsidP="00580FF0">
            <w:pPr>
              <w:jc w:val="center"/>
              <w:rPr>
                <w:rFonts w:hAnsi="ＭＳ 明朝"/>
                <w:sz w:val="40"/>
                <w:szCs w:val="44"/>
              </w:rPr>
            </w:pPr>
            <w:r w:rsidRPr="00580FF0">
              <w:rPr>
                <w:rFonts w:hAnsi="ＭＳ 明朝" w:hint="eastAsia"/>
                <w:sz w:val="44"/>
                <w:szCs w:val="48"/>
              </w:rPr>
              <w:t>□</w:t>
            </w:r>
          </w:p>
        </w:tc>
      </w:tr>
    </w:tbl>
    <w:p w14:paraId="767B4B42" w14:textId="77777777" w:rsidR="00580FF0" w:rsidRPr="00580FF0" w:rsidRDefault="00580FF0" w:rsidP="00580FF0">
      <w:pPr>
        <w:rPr>
          <w:u w:val="single"/>
        </w:rPr>
      </w:pPr>
    </w:p>
    <w:p w14:paraId="73032713" w14:textId="77777777" w:rsidR="00580FF0" w:rsidRPr="00580FF0" w:rsidRDefault="00580FF0" w:rsidP="00580FF0"/>
    <w:p w14:paraId="5AFEE6BB" w14:textId="77777777" w:rsidR="00580FF0" w:rsidRPr="00580FF0" w:rsidRDefault="00580FF0" w:rsidP="00580FF0">
      <w:pPr>
        <w:widowControl/>
        <w:jc w:val="left"/>
      </w:pPr>
      <w:r w:rsidRPr="00580FF0">
        <w:br w:type="page"/>
      </w:r>
    </w:p>
    <w:p w14:paraId="5D68BB29" w14:textId="77777777" w:rsidR="00580FF0" w:rsidRPr="00580FF0" w:rsidRDefault="00580FF0" w:rsidP="00580FF0">
      <w:pPr>
        <w:rPr>
          <w:rFonts w:ascii="Arial" w:eastAsia="ＭＳ ゴシック" w:hAnsi="Arial" w:hint="eastAsia"/>
          <w:sz w:val="24"/>
        </w:rPr>
      </w:pPr>
    </w:p>
    <w:sectPr w:rsidR="00580FF0" w:rsidRPr="00580FF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8E1D0C" w:rsidRDefault="008E1D0C" w:rsidP="00807389">
      <w:r>
        <w:separator/>
      </w:r>
    </w:p>
  </w:endnote>
  <w:endnote w:type="continuationSeparator" w:id="0">
    <w:p w14:paraId="764204B0" w14:textId="77777777" w:rsidR="008E1D0C" w:rsidRDefault="008E1D0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8E1D0C" w:rsidRDefault="008E1D0C">
        <w:pPr>
          <w:pStyle w:val="a8"/>
          <w:jc w:val="center"/>
        </w:pPr>
        <w:r>
          <w:fldChar w:fldCharType="begin"/>
        </w:r>
        <w:r>
          <w:instrText xml:space="preserve"> PAGE   \* MERGEFORMAT </w:instrText>
        </w:r>
        <w:r>
          <w:fldChar w:fldCharType="separate"/>
        </w:r>
        <w:r w:rsidRPr="00F92A7D">
          <w:rPr>
            <w:noProof/>
            <w:lang w:val="ja-JP"/>
          </w:rPr>
          <w:t>69</w:t>
        </w:r>
        <w:r>
          <w:fldChar w:fldCharType="end"/>
        </w:r>
      </w:p>
    </w:sdtContent>
  </w:sdt>
  <w:p w14:paraId="0BEA3AB0" w14:textId="77777777" w:rsidR="008E1D0C" w:rsidRDefault="008E1D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8E1D0C" w:rsidRDefault="008E1D0C" w:rsidP="00807389">
      <w:r>
        <w:separator/>
      </w:r>
    </w:p>
  </w:footnote>
  <w:footnote w:type="continuationSeparator" w:id="0">
    <w:p w14:paraId="36EC663E" w14:textId="77777777" w:rsidR="008E1D0C" w:rsidRDefault="008E1D0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0D45"/>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435E"/>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0FF0"/>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1D0C"/>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156C"/>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580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287D-CAD3-4D6B-B4C0-0147D3CB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11</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河原﨑　壮馬</cp:lastModifiedBy>
  <cp:revision>61</cp:revision>
  <cp:lastPrinted>2022-03-09T09:56:00Z</cp:lastPrinted>
  <dcterms:created xsi:type="dcterms:W3CDTF">2022-02-28T06:48:00Z</dcterms:created>
  <dcterms:modified xsi:type="dcterms:W3CDTF">2022-09-22T05:27:00Z</dcterms:modified>
</cp:coreProperties>
</file>