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6C" w:rsidRDefault="00582C22">
      <w:pPr>
        <w:autoSpaceDE w:val="0"/>
        <w:autoSpaceDN w:val="0"/>
        <w:adjustRightInd w:val="0"/>
        <w:spacing w:line="0" w:lineRule="atLeast"/>
        <w:jc w:val="center"/>
        <w:rPr>
          <w:rFonts w:ascii="AR P丸ゴシック体M" w:eastAsia="AR P丸ゴシック体M" w:hAnsi="AR P丸ゴシック体M"/>
          <w:b/>
          <w:kern w:val="0"/>
          <w:sz w:val="40"/>
        </w:rPr>
      </w:pPr>
      <w:r>
        <w:rPr>
          <w:rFonts w:hint="eastAsia"/>
          <w:noProof/>
        </w:rPr>
        <w:drawing>
          <wp:anchor distT="0" distB="0" distL="114300" distR="114300" simplePos="0" relativeHeight="6" behindDoc="0" locked="0" layoutInCell="1" hidden="0" allowOverlap="1">
            <wp:simplePos x="0" y="0"/>
            <wp:positionH relativeFrom="column">
              <wp:posOffset>524510</wp:posOffset>
            </wp:positionH>
            <wp:positionV relativeFrom="paragraph">
              <wp:posOffset>397510</wp:posOffset>
            </wp:positionV>
            <wp:extent cx="4143375" cy="345440"/>
            <wp:effectExtent l="0" t="0" r="0" b="0"/>
            <wp:wrapNone/>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tretch>
                      <a:fillRect/>
                    </a:stretch>
                  </pic:blipFill>
                  <pic:spPr>
                    <a:xfrm>
                      <a:off x="0" y="0"/>
                      <a:ext cx="4143375" cy="345440"/>
                    </a:xfrm>
                    <a:prstGeom prst="rect">
                      <a:avLst/>
                    </a:prstGeom>
                    <a:noFill/>
                    <a:ln>
                      <a:noFill/>
                    </a:ln>
                  </pic:spPr>
                </pic:pic>
              </a:graphicData>
            </a:graphic>
          </wp:anchor>
        </w:drawing>
      </w:r>
      <w:r>
        <w:rPr>
          <w:rFonts w:ascii="AR P丸ゴシック体E" w:eastAsia="AR P丸ゴシック体E" w:hAnsi="AR P丸ゴシック体E" w:hint="eastAsia"/>
          <w:outline/>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あなたも</w:t>
      </w:r>
      <w:r>
        <w:rPr>
          <w:rFonts w:ascii="HGP創英角ﾎﾟｯﾌﾟ体" w:eastAsia="HGP創英角ﾎﾟｯﾌﾟ体" w:hAnsi="HGP創英角ﾎﾟｯﾌﾟ体" w:hint="eastAsia"/>
          <w:outline/>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「認知症サポーター」</w:t>
      </w:r>
      <w:r>
        <w:rPr>
          <w:rFonts w:ascii="AR P丸ゴシック体E" w:eastAsia="AR P丸ゴシック体E" w:hAnsi="AR P丸ゴシック体E" w:hint="eastAsia"/>
          <w:outline/>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になりませんか？</w:t>
      </w:r>
    </w:p>
    <w:p w:rsidR="0060236C" w:rsidRDefault="00582C22">
      <w:pPr>
        <w:autoSpaceDE w:val="0"/>
        <w:autoSpaceDN w:val="0"/>
        <w:adjustRightInd w:val="0"/>
        <w:spacing w:line="0" w:lineRule="atLeast"/>
        <w:ind w:firstLineChars="100" w:firstLine="270"/>
        <w:jc w:val="center"/>
        <w:rPr>
          <w:rFonts w:ascii="AR P丸ゴシック体M" w:eastAsia="AR P丸ゴシック体M" w:hAnsi="AR P丸ゴシック体M"/>
          <w:b/>
          <w:kern w:val="0"/>
          <w:sz w:val="27"/>
        </w:rPr>
      </w:pPr>
      <w:r>
        <w:rPr>
          <w:rFonts w:ascii="AR P丸ゴシック体M" w:eastAsia="AR P丸ゴシック体M" w:hAnsi="AR P丸ゴシック体M" w:hint="eastAsia"/>
          <w:b/>
          <w:kern w:val="0"/>
          <w:sz w:val="27"/>
        </w:rPr>
        <w:t xml:space="preserve">　　　　　　　　　　　　　　　　　　　　　　　　　　　</w:t>
      </w:r>
      <w:r>
        <w:rPr>
          <w:rFonts w:ascii="AR P丸ゴシック体M" w:eastAsia="AR P丸ゴシック体M" w:hAnsi="AR P丸ゴシック体M" w:hint="eastAsia"/>
          <w:b/>
          <w:kern w:val="0"/>
          <w:sz w:val="27"/>
        </w:rPr>
        <w:t>福祉課</w:t>
      </w:r>
    </w:p>
    <w:p w:rsidR="0060236C" w:rsidRDefault="00582C22">
      <w:pPr>
        <w:autoSpaceDE w:val="0"/>
        <w:autoSpaceDN w:val="0"/>
        <w:adjustRightInd w:val="0"/>
        <w:spacing w:line="0" w:lineRule="atLeast"/>
        <w:jc w:val="left"/>
        <w:rPr>
          <w:rFonts w:ascii="HGP創英角ﾎﾟｯﾌﾟ体" w:eastAsia="HGP創英角ﾎﾟｯﾌﾟ体" w:hAnsi="HGP創英角ﾎﾟｯﾌﾟ体"/>
          <w:kern w:val="0"/>
          <w:sz w:val="34"/>
        </w:rPr>
      </w:pPr>
      <w:r>
        <w:rPr>
          <w:rFonts w:hint="eastAsia"/>
          <w:noProof/>
        </w:rPr>
        <w:drawing>
          <wp:anchor distT="0" distB="0" distL="114300" distR="114300" simplePos="0" relativeHeight="2" behindDoc="0" locked="0" layoutInCell="1" hidden="0" allowOverlap="1">
            <wp:simplePos x="0" y="0"/>
            <wp:positionH relativeFrom="column">
              <wp:posOffset>-89535</wp:posOffset>
            </wp:positionH>
            <wp:positionV relativeFrom="paragraph">
              <wp:posOffset>45720</wp:posOffset>
            </wp:positionV>
            <wp:extent cx="5121910" cy="166370"/>
            <wp:effectExtent l="0" t="0" r="0" b="0"/>
            <wp:wrapNone/>
            <wp:docPr id="1027" name="Picture 4"/>
            <wp:cNvGraphicFramePr/>
            <a:graphic xmlns:a="http://schemas.openxmlformats.org/drawingml/2006/main">
              <a:graphicData uri="http://schemas.openxmlformats.org/drawingml/2006/picture">
                <pic:pic xmlns:pic="http://schemas.openxmlformats.org/drawingml/2006/picture">
                  <pic:nvPicPr>
                    <pic:cNvPr id="1027" name="Picture 4"/>
                    <pic:cNvPicPr>
                      <a:picLocks noChangeAspect="1" noChangeArrowheads="1"/>
                    </pic:cNvPicPr>
                  </pic:nvPicPr>
                  <pic:blipFill>
                    <a:blip r:embed="rId7"/>
                    <a:stretch>
                      <a:fillRect/>
                    </a:stretch>
                  </pic:blipFill>
                  <pic:spPr>
                    <a:xfrm>
                      <a:off x="0" y="0"/>
                      <a:ext cx="5121910" cy="166370"/>
                    </a:xfrm>
                    <a:prstGeom prst="rect">
                      <a:avLst/>
                    </a:prstGeom>
                    <a:noFill/>
                    <a:ln>
                      <a:noFill/>
                    </a:ln>
                  </pic:spPr>
                </pic:pic>
              </a:graphicData>
            </a:graphic>
          </wp:anchor>
        </w:drawing>
      </w:r>
    </w:p>
    <w:p w:rsidR="0060236C" w:rsidRDefault="00582C22">
      <w:pPr>
        <w:autoSpaceDE w:val="0"/>
        <w:autoSpaceDN w:val="0"/>
        <w:adjustRightInd w:val="0"/>
        <w:spacing w:line="0" w:lineRule="atLeast"/>
        <w:jc w:val="left"/>
        <w:rPr>
          <w:rFonts w:ascii="HGP創英角ﾎﾟｯﾌﾟ体" w:eastAsia="HGP創英角ﾎﾟｯﾌﾟ体" w:hAnsi="HGP創英角ﾎﾟｯﾌﾟ体"/>
          <w:kern w:val="0"/>
          <w:sz w:val="34"/>
        </w:rPr>
      </w:pPr>
      <w:r>
        <w:rPr>
          <w:rFonts w:ascii="HGP創英角ﾎﾟｯﾌﾟ体" w:eastAsia="HGP創英角ﾎﾟｯﾌﾟ体" w:hAnsi="HGP創英角ﾎﾟｯﾌﾟ体" w:hint="eastAsia"/>
          <w:kern w:val="0"/>
          <w:sz w:val="34"/>
        </w:rPr>
        <w:t>認知症サポーターとは・・・・</w:t>
      </w:r>
    </w:p>
    <w:p w:rsidR="0060236C" w:rsidRDefault="00582C22">
      <w:pPr>
        <w:autoSpaceDE w:val="0"/>
        <w:autoSpaceDN w:val="0"/>
        <w:adjustRightInd w:val="0"/>
        <w:spacing w:line="0" w:lineRule="atLeast"/>
        <w:ind w:firstLineChars="100" w:firstLine="270"/>
        <w:jc w:val="left"/>
        <w:rPr>
          <w:rFonts w:ascii="AR P丸ゴシック体M" w:eastAsia="AR P丸ゴシック体M" w:hAnsi="AR P丸ゴシック体M"/>
          <w:kern w:val="0"/>
          <w:sz w:val="27"/>
        </w:rPr>
      </w:pPr>
      <w:r>
        <w:rPr>
          <w:rFonts w:ascii="AR丸ゴシック体E" w:eastAsia="AR丸ゴシック体E" w:hAnsi="AR丸ゴシック体E" w:hint="eastAsia"/>
          <w:kern w:val="0"/>
          <w:sz w:val="27"/>
        </w:rPr>
        <w:t>認知症について正しく理解し、認知症の方やそのご家族を温かい目で見守る</w:t>
      </w:r>
    </w:p>
    <w:p w:rsidR="0060236C" w:rsidRDefault="00582C22">
      <w:pPr>
        <w:autoSpaceDE w:val="0"/>
        <w:autoSpaceDN w:val="0"/>
        <w:adjustRightInd w:val="0"/>
        <w:spacing w:line="0" w:lineRule="atLeast"/>
        <w:jc w:val="left"/>
        <w:rPr>
          <w:rFonts w:ascii="AR P丸ゴシック体M" w:eastAsia="AR P丸ゴシック体M" w:hAnsi="AR P丸ゴシック体M"/>
          <w:kern w:val="0"/>
          <w:sz w:val="27"/>
        </w:rPr>
      </w:pPr>
      <w:r>
        <w:rPr>
          <w:rFonts w:ascii="AR丸ゴシック体E" w:eastAsia="AR丸ゴシック体E" w:hAnsi="AR丸ゴシック体E" w:hint="eastAsia"/>
          <w:kern w:val="0"/>
          <w:sz w:val="27"/>
        </w:rPr>
        <w:t>「応援者」のことです。</w:t>
      </w:r>
    </w:p>
    <w:p w:rsidR="0060236C" w:rsidRDefault="00582C22">
      <w:pPr>
        <w:autoSpaceDE w:val="0"/>
        <w:autoSpaceDN w:val="0"/>
        <w:adjustRightInd w:val="0"/>
        <w:spacing w:before="240" w:line="0" w:lineRule="atLeast"/>
        <w:jc w:val="left"/>
        <w:rPr>
          <w:rFonts w:ascii="HGP創英角ﾎﾟｯﾌﾟ体" w:eastAsia="HGP創英角ﾎﾟｯﾌﾟ体" w:hAnsi="HGP創英角ﾎﾟｯﾌﾟ体"/>
          <w:kern w:val="0"/>
          <w:sz w:val="34"/>
        </w:rPr>
      </w:pPr>
      <w:r>
        <w:rPr>
          <w:rFonts w:ascii="HGP創英角ﾎﾟｯﾌﾟ体" w:eastAsia="HGP創英角ﾎﾟｯﾌﾟ体" w:hAnsi="HGP創英角ﾎﾟｯﾌﾟ体" w:hint="eastAsia"/>
          <w:kern w:val="0"/>
          <w:sz w:val="34"/>
        </w:rPr>
        <w:t>認知症サポーターに</w:t>
      </w:r>
      <w:r>
        <w:rPr>
          <w:rFonts w:ascii="HGP創英角ﾎﾟｯﾌﾟ体" w:eastAsia="HGP創英角ﾎﾟｯﾌﾟ体" w:hAnsi="HGP創英角ﾎﾟｯﾌﾟ体"/>
          <w:kern w:val="0"/>
          <w:sz w:val="34"/>
        </w:rPr>
        <w:t>なるためには</w:t>
      </w:r>
      <w:r>
        <w:rPr>
          <w:rFonts w:ascii="HGP創英角ﾎﾟｯﾌﾟ体" w:eastAsia="HGP創英角ﾎﾟｯﾌﾟ体" w:hAnsi="HGP創英角ﾎﾟｯﾌﾟ体" w:hint="eastAsia"/>
          <w:kern w:val="0"/>
          <w:sz w:val="34"/>
        </w:rPr>
        <w:t>・・・・</w:t>
      </w:r>
    </w:p>
    <w:p w:rsidR="0060236C" w:rsidRDefault="00582C22">
      <w:pPr>
        <w:autoSpaceDE w:val="0"/>
        <w:autoSpaceDN w:val="0"/>
        <w:adjustRightInd w:val="0"/>
        <w:spacing w:line="0" w:lineRule="atLeast"/>
        <w:ind w:firstLineChars="100" w:firstLine="270"/>
        <w:jc w:val="left"/>
        <w:rPr>
          <w:rFonts w:ascii="AR P丸ゴシック体E" w:eastAsia="AR P丸ゴシック体E" w:hAnsi="AR P丸ゴシック体E"/>
          <w:kern w:val="0"/>
          <w:sz w:val="27"/>
        </w:rPr>
      </w:pPr>
      <w:r>
        <w:rPr>
          <w:rFonts w:ascii="AR P丸ゴシック体E" w:eastAsia="AR P丸ゴシック体E" w:hAnsi="AR P丸ゴシック体E" w:hint="eastAsia"/>
          <w:kern w:val="0"/>
          <w:sz w:val="27"/>
        </w:rPr>
        <w:t>キャラバンメイトによる</w:t>
      </w:r>
      <w:r>
        <w:rPr>
          <w:rFonts w:ascii="AR P悠々ゴシック体E" w:eastAsia="AR P悠々ゴシック体E" w:hAnsi="AR P悠々ゴシック体E" w:hint="eastAsia"/>
          <w:kern w:val="0"/>
          <w:sz w:val="32"/>
        </w:rPr>
        <w:t>「</w:t>
      </w:r>
      <w:r>
        <w:rPr>
          <w:rFonts w:ascii="AR P悠々ゴシック体E" w:eastAsia="AR P悠々ゴシック体E" w:hAnsi="AR P悠々ゴシック体E" w:hint="eastAsia"/>
          <w:kern w:val="0"/>
          <w:sz w:val="36"/>
        </w:rPr>
        <w:t>認知症サポーター養成講座</w:t>
      </w:r>
      <w:r>
        <w:rPr>
          <w:rFonts w:ascii="AR P悠々ゴシック体E" w:eastAsia="AR P悠々ゴシック体E" w:hAnsi="AR P悠々ゴシック体E" w:hint="eastAsia"/>
          <w:kern w:val="0"/>
          <w:sz w:val="32"/>
        </w:rPr>
        <w:t>」</w:t>
      </w:r>
      <w:r>
        <w:rPr>
          <w:rFonts w:ascii="AR P丸ゴシック体E" w:eastAsia="AR P丸ゴシック体E" w:hAnsi="AR P丸ゴシック体E" w:hint="eastAsia"/>
          <w:kern w:val="0"/>
          <w:sz w:val="27"/>
        </w:rPr>
        <w:t>の受講が必要です。５人以上の受講者がいれば、出前講座も行っています。</w:t>
      </w:r>
    </w:p>
    <w:p w:rsidR="0060236C" w:rsidRDefault="00582C22">
      <w:pPr>
        <w:autoSpaceDE w:val="0"/>
        <w:autoSpaceDN w:val="0"/>
        <w:adjustRightInd w:val="0"/>
        <w:spacing w:line="0" w:lineRule="atLeast"/>
        <w:ind w:leftChars="100" w:left="210"/>
        <w:jc w:val="left"/>
        <w:rPr>
          <w:rFonts w:ascii="AR P丸ゴシック体E" w:eastAsia="AR P丸ゴシック体E" w:hAnsi="AR P丸ゴシック体E"/>
          <w:kern w:val="0"/>
          <w:sz w:val="27"/>
        </w:rPr>
      </w:pPr>
      <w:r>
        <w:rPr>
          <w:rFonts w:hint="eastAsia"/>
          <w:noProof/>
        </w:rPr>
        <mc:AlternateContent>
          <mc:Choice Requires="wps">
            <w:drawing>
              <wp:anchor distT="0" distB="0" distL="203200" distR="203200" simplePos="0" relativeHeight="4" behindDoc="1" locked="0" layoutInCell="1" hidden="0" allowOverlap="1">
                <wp:simplePos x="0" y="0"/>
                <wp:positionH relativeFrom="column">
                  <wp:posOffset>-19050</wp:posOffset>
                </wp:positionH>
                <wp:positionV relativeFrom="paragraph">
                  <wp:posOffset>116840</wp:posOffset>
                </wp:positionV>
                <wp:extent cx="6391275" cy="191452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6391275" cy="1914525"/>
                        </a:xfrm>
                        <a:prstGeom prst="flowChartAlternateProcess">
                          <a:avLst/>
                        </a:prstGeom>
                        <a:noFill/>
                        <a:ln w="254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0236C" w:rsidRDefault="00582C22">
                            <w:pPr>
                              <w:spacing w:line="0" w:lineRule="atLeast"/>
                              <w:rPr>
                                <w:color w:val="000000" w:themeColor="text1"/>
                              </w:rPr>
                            </w:pPr>
                            <w:r>
                              <w:rPr>
                                <w:rFonts w:ascii="AR P悠々ゴシック体E" w:eastAsia="AR P悠々ゴシック体E" w:hAnsi="AR P悠々ゴシック体E" w:hint="eastAsia"/>
                                <w:color w:val="000000" w:themeColor="text1"/>
                                <w:sz w:val="40"/>
                              </w:rPr>
                              <w:t>認知症についてご存じですか？</w:t>
                            </w:r>
                          </w:p>
                          <w:p w:rsidR="0060236C" w:rsidRDefault="00582C22">
                            <w:pPr>
                              <w:spacing w:line="0" w:lineRule="atLeast"/>
                              <w:ind w:firstLineChars="100" w:firstLine="280"/>
                              <w:rPr>
                                <w:color w:val="000000" w:themeColor="text1"/>
                                <w:sz w:val="28"/>
                              </w:rPr>
                            </w:pPr>
                            <w:r>
                              <w:rPr>
                                <w:rFonts w:ascii="AR P悠々ゴシック体E" w:eastAsia="AR P悠々ゴシック体E" w:hAnsi="AR P悠々ゴシック体E" w:hint="eastAsia"/>
                                <w:color w:val="000000" w:themeColor="text1"/>
                                <w:sz w:val="28"/>
                              </w:rPr>
                              <w:t>①</w:t>
                            </w:r>
                            <w:r>
                              <w:rPr>
                                <w:rFonts w:ascii="AR P悠々ゴシック体E" w:eastAsia="AR P悠々ゴシック体E" w:hAnsi="AR P悠々ゴシック体E" w:hint="eastAsia"/>
                                <w:color w:val="000000" w:themeColor="text1"/>
                                <w:sz w:val="28"/>
                              </w:rPr>
                              <w:t>85</w:t>
                            </w:r>
                            <w:r>
                              <w:rPr>
                                <w:rFonts w:ascii="AR P悠々ゴシック体E" w:eastAsia="AR P悠々ゴシック体E" w:hAnsi="AR P悠々ゴシック体E" w:hint="eastAsia"/>
                                <w:color w:val="000000" w:themeColor="text1"/>
                                <w:sz w:val="28"/>
                              </w:rPr>
                              <w:t>歳以上高齢者の</w:t>
                            </w:r>
                            <w:r>
                              <w:rPr>
                                <w:rFonts w:ascii="AR P悠々ゴシック体E" w:eastAsia="AR P悠々ゴシック体E" w:hAnsi="AR P悠々ゴシック体E" w:hint="eastAsia"/>
                                <w:color w:val="000000" w:themeColor="text1"/>
                                <w:sz w:val="28"/>
                              </w:rPr>
                              <w:t>4</w:t>
                            </w:r>
                            <w:r>
                              <w:rPr>
                                <w:rFonts w:ascii="AR P悠々ゴシック体E" w:eastAsia="AR P悠々ゴシック体E" w:hAnsi="AR P悠々ゴシック体E" w:hint="eastAsia"/>
                                <w:color w:val="000000" w:themeColor="text1"/>
                                <w:sz w:val="28"/>
                              </w:rPr>
                              <w:t>人に</w:t>
                            </w:r>
                            <w:r>
                              <w:rPr>
                                <w:rFonts w:ascii="AR P悠々ゴシック体E" w:eastAsia="AR P悠々ゴシック体E" w:hAnsi="AR P悠々ゴシック体E" w:hint="eastAsia"/>
                                <w:color w:val="000000" w:themeColor="text1"/>
                                <w:sz w:val="28"/>
                              </w:rPr>
                              <w:t>1</w:t>
                            </w:r>
                            <w:r>
                              <w:rPr>
                                <w:rFonts w:ascii="AR P悠々ゴシック体E" w:eastAsia="AR P悠々ゴシック体E" w:hAnsi="AR P悠々ゴシック体E" w:hint="eastAsia"/>
                                <w:color w:val="000000" w:themeColor="text1"/>
                                <w:sz w:val="28"/>
                              </w:rPr>
                              <w:t>人が認知症と言われている。</w:t>
                            </w:r>
                          </w:p>
                          <w:p w:rsidR="0060236C" w:rsidRDefault="00582C22">
                            <w:pPr>
                              <w:spacing w:line="0" w:lineRule="atLeast"/>
                              <w:ind w:firstLineChars="100" w:firstLine="280"/>
                              <w:rPr>
                                <w:sz w:val="28"/>
                              </w:rPr>
                            </w:pPr>
                            <w:r>
                              <w:rPr>
                                <w:rFonts w:ascii="AR P悠々ゴシック体E" w:eastAsia="AR P悠々ゴシック体E" w:hAnsi="AR P悠々ゴシック体E" w:hint="eastAsia"/>
                                <w:color w:val="000000" w:themeColor="text1"/>
                                <w:sz w:val="28"/>
                              </w:rPr>
                              <w:t>②脳の病気により脳細胞が死んでしまうことによって起きる症状である。</w:t>
                            </w:r>
                          </w:p>
                          <w:p w:rsidR="0060236C" w:rsidRDefault="00582C22">
                            <w:pPr>
                              <w:spacing w:line="0" w:lineRule="atLeast"/>
                              <w:ind w:firstLineChars="100" w:firstLine="280"/>
                              <w:rPr>
                                <w:rFonts w:ascii="AR P悠々ゴシック体E" w:eastAsia="AR P悠々ゴシック体E" w:hAnsi="AR P悠々ゴシック体E"/>
                                <w:sz w:val="28"/>
                              </w:rPr>
                            </w:pPr>
                            <w:r>
                              <w:rPr>
                                <w:rFonts w:ascii="AR P悠々ゴシック体E" w:eastAsia="AR P悠々ゴシック体E" w:hAnsi="AR P悠々ゴシック体E" w:hint="eastAsia"/>
                                <w:color w:val="000000" w:themeColor="text1"/>
                                <w:sz w:val="28"/>
                              </w:rPr>
                              <w:t>③周りの人の接し方で改善される認知症状がある。</w:t>
                            </w:r>
                          </w:p>
                          <w:p w:rsidR="0060236C" w:rsidRDefault="00582C22">
                            <w:pPr>
                              <w:spacing w:line="0" w:lineRule="atLeast"/>
                              <w:jc w:val="left"/>
                              <w:rPr>
                                <w:rFonts w:ascii="AR P悠々ゴシック体E" w:eastAsia="AR P悠々ゴシック体E" w:hAnsi="AR P悠々ゴシック体E"/>
                                <w:sz w:val="40"/>
                              </w:rPr>
                            </w:pPr>
                            <w:r>
                              <w:rPr>
                                <w:rFonts w:ascii="AR P悠々ゴシック体E" w:eastAsia="AR P悠々ゴシック体E" w:hAnsi="AR P悠々ゴシック体E" w:hint="eastAsia"/>
                                <w:color w:val="000000" w:themeColor="text1"/>
                                <w:sz w:val="40"/>
                              </w:rPr>
                              <w:t>いかがでしたか？　「へぇ～」と感じた方は、</w:t>
                            </w:r>
                          </w:p>
                          <w:p w:rsidR="0060236C" w:rsidRDefault="00582C22">
                            <w:pPr>
                              <w:spacing w:line="0" w:lineRule="atLeast"/>
                              <w:ind w:firstLineChars="600" w:firstLine="2400"/>
                              <w:jc w:val="left"/>
                              <w:rPr>
                                <w:rFonts w:ascii="AR P悠々ゴシック体E" w:eastAsia="AR P悠々ゴシック体E" w:hAnsi="AR P悠々ゴシック体E"/>
                                <w:sz w:val="28"/>
                              </w:rPr>
                            </w:pPr>
                            <w:r>
                              <w:rPr>
                                <w:rFonts w:ascii="AR P悠々ゴシック体E" w:eastAsia="AR P悠々ゴシック体E" w:hAnsi="AR P悠々ゴシック体E" w:hint="eastAsia"/>
                                <w:color w:val="000000" w:themeColor="text1"/>
                                <w:sz w:val="40"/>
                              </w:rPr>
                              <w:t>受講について考えてみましょう。</w:t>
                            </w:r>
                          </w:p>
                        </w:txbxContent>
                      </wps:txbx>
                      <wps:bodyPr vertOverflow="overflow" horzOverflow="overflow" wrap="square" lIns="0" tIns="0" rIns="0" bIns="0"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o:spid="_x0000_s1026" type="#_x0000_t176" style="position:absolute;left:0;text-align:left;margin-left:-1.5pt;margin-top:9.2pt;width:503.25pt;height:150.75pt;z-index:-50331647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" filled="f" strokecolor="black [3213]" strokeweight="2pt">
                <v:stroke dashstyle="dash"/>
                <v:textbox inset="0,0,0,0">
                  <w:txbxContent>
                    <w:p w:rsidR="0060236C" w:rsidRDefault="00582C22">
                      <w:pPr>
                        <w:spacing w:line="0" w:lineRule="atLeast"/>
                        <w:rPr>
                          <w:color w:val="000000" w:themeColor="text1"/>
                        </w:rPr>
                      </w:pPr>
                      <w:r>
                        <w:rPr>
                          <w:rFonts w:ascii="AR P悠々ゴシック体E" w:eastAsia="AR P悠々ゴシック体E" w:hAnsi="AR P悠々ゴシック体E" w:hint="eastAsia"/>
                          <w:color w:val="000000" w:themeColor="text1"/>
                          <w:sz w:val="40"/>
                        </w:rPr>
                        <w:t>認知症についてご存じですか？</w:t>
                      </w:r>
                    </w:p>
                    <w:p w:rsidR="0060236C" w:rsidRDefault="00582C22">
                      <w:pPr>
                        <w:spacing w:line="0" w:lineRule="atLeast"/>
                        <w:ind w:firstLineChars="100" w:firstLine="280"/>
                        <w:rPr>
                          <w:color w:val="000000" w:themeColor="text1"/>
                          <w:sz w:val="28"/>
                        </w:rPr>
                      </w:pPr>
                      <w:r>
                        <w:rPr>
                          <w:rFonts w:ascii="AR P悠々ゴシック体E" w:eastAsia="AR P悠々ゴシック体E" w:hAnsi="AR P悠々ゴシック体E" w:hint="eastAsia"/>
                          <w:color w:val="000000" w:themeColor="text1"/>
                          <w:sz w:val="28"/>
                        </w:rPr>
                        <w:t>①</w:t>
                      </w:r>
                      <w:r>
                        <w:rPr>
                          <w:rFonts w:ascii="AR P悠々ゴシック体E" w:eastAsia="AR P悠々ゴシック体E" w:hAnsi="AR P悠々ゴシック体E" w:hint="eastAsia"/>
                          <w:color w:val="000000" w:themeColor="text1"/>
                          <w:sz w:val="28"/>
                        </w:rPr>
                        <w:t>85</w:t>
                      </w:r>
                      <w:r>
                        <w:rPr>
                          <w:rFonts w:ascii="AR P悠々ゴシック体E" w:eastAsia="AR P悠々ゴシック体E" w:hAnsi="AR P悠々ゴシック体E" w:hint="eastAsia"/>
                          <w:color w:val="000000" w:themeColor="text1"/>
                          <w:sz w:val="28"/>
                        </w:rPr>
                        <w:t>歳以上高齢者の</w:t>
                      </w:r>
                      <w:r>
                        <w:rPr>
                          <w:rFonts w:ascii="AR P悠々ゴシック体E" w:eastAsia="AR P悠々ゴシック体E" w:hAnsi="AR P悠々ゴシック体E" w:hint="eastAsia"/>
                          <w:color w:val="000000" w:themeColor="text1"/>
                          <w:sz w:val="28"/>
                        </w:rPr>
                        <w:t>4</w:t>
                      </w:r>
                      <w:r>
                        <w:rPr>
                          <w:rFonts w:ascii="AR P悠々ゴシック体E" w:eastAsia="AR P悠々ゴシック体E" w:hAnsi="AR P悠々ゴシック体E" w:hint="eastAsia"/>
                          <w:color w:val="000000" w:themeColor="text1"/>
                          <w:sz w:val="28"/>
                        </w:rPr>
                        <w:t>人に</w:t>
                      </w:r>
                      <w:r>
                        <w:rPr>
                          <w:rFonts w:ascii="AR P悠々ゴシック体E" w:eastAsia="AR P悠々ゴシック体E" w:hAnsi="AR P悠々ゴシック体E" w:hint="eastAsia"/>
                          <w:color w:val="000000" w:themeColor="text1"/>
                          <w:sz w:val="28"/>
                        </w:rPr>
                        <w:t>1</w:t>
                      </w:r>
                      <w:r>
                        <w:rPr>
                          <w:rFonts w:ascii="AR P悠々ゴシック体E" w:eastAsia="AR P悠々ゴシック体E" w:hAnsi="AR P悠々ゴシック体E" w:hint="eastAsia"/>
                          <w:color w:val="000000" w:themeColor="text1"/>
                          <w:sz w:val="28"/>
                        </w:rPr>
                        <w:t>人が認知症と言われている。</w:t>
                      </w:r>
                    </w:p>
                    <w:p w:rsidR="0060236C" w:rsidRDefault="00582C22">
                      <w:pPr>
                        <w:spacing w:line="0" w:lineRule="atLeast"/>
                        <w:ind w:firstLineChars="100" w:firstLine="280"/>
                        <w:rPr>
                          <w:sz w:val="28"/>
                        </w:rPr>
                      </w:pPr>
                      <w:r>
                        <w:rPr>
                          <w:rFonts w:ascii="AR P悠々ゴシック体E" w:eastAsia="AR P悠々ゴシック体E" w:hAnsi="AR P悠々ゴシック体E" w:hint="eastAsia"/>
                          <w:color w:val="000000" w:themeColor="text1"/>
                          <w:sz w:val="28"/>
                        </w:rPr>
                        <w:t>②脳の病気により脳細胞が死んでしまうことによって起きる症状である。</w:t>
                      </w:r>
                    </w:p>
                    <w:p w:rsidR="0060236C" w:rsidRDefault="00582C22">
                      <w:pPr>
                        <w:spacing w:line="0" w:lineRule="atLeast"/>
                        <w:ind w:firstLineChars="100" w:firstLine="280"/>
                        <w:rPr>
                          <w:rFonts w:ascii="AR P悠々ゴシック体E" w:eastAsia="AR P悠々ゴシック体E" w:hAnsi="AR P悠々ゴシック体E"/>
                          <w:sz w:val="28"/>
                        </w:rPr>
                      </w:pPr>
                      <w:r>
                        <w:rPr>
                          <w:rFonts w:ascii="AR P悠々ゴシック体E" w:eastAsia="AR P悠々ゴシック体E" w:hAnsi="AR P悠々ゴシック体E" w:hint="eastAsia"/>
                          <w:color w:val="000000" w:themeColor="text1"/>
                          <w:sz w:val="28"/>
                        </w:rPr>
                        <w:t>③周りの人の接し方で改善される認知症状がある。</w:t>
                      </w:r>
                    </w:p>
                    <w:p w:rsidR="0060236C" w:rsidRDefault="00582C22">
                      <w:pPr>
                        <w:spacing w:line="0" w:lineRule="atLeast"/>
                        <w:jc w:val="left"/>
                        <w:rPr>
                          <w:rFonts w:ascii="AR P悠々ゴシック体E" w:eastAsia="AR P悠々ゴシック体E" w:hAnsi="AR P悠々ゴシック体E"/>
                          <w:sz w:val="40"/>
                        </w:rPr>
                      </w:pPr>
                      <w:r>
                        <w:rPr>
                          <w:rFonts w:ascii="AR P悠々ゴシック体E" w:eastAsia="AR P悠々ゴシック体E" w:hAnsi="AR P悠々ゴシック体E" w:hint="eastAsia"/>
                          <w:color w:val="000000" w:themeColor="text1"/>
                          <w:sz w:val="40"/>
                        </w:rPr>
                        <w:t>いかがでしたか？　「へぇ～」と感じた方は、</w:t>
                      </w:r>
                    </w:p>
                    <w:p w:rsidR="0060236C" w:rsidRDefault="00582C22">
                      <w:pPr>
                        <w:spacing w:line="0" w:lineRule="atLeast"/>
                        <w:ind w:firstLineChars="600" w:firstLine="2400"/>
                        <w:jc w:val="left"/>
                        <w:rPr>
                          <w:rFonts w:ascii="AR P悠々ゴシック体E" w:eastAsia="AR P悠々ゴシック体E" w:hAnsi="AR P悠々ゴシック体E"/>
                          <w:sz w:val="28"/>
                        </w:rPr>
                      </w:pPr>
                      <w:r>
                        <w:rPr>
                          <w:rFonts w:ascii="AR P悠々ゴシック体E" w:eastAsia="AR P悠々ゴシック体E" w:hAnsi="AR P悠々ゴシック体E" w:hint="eastAsia"/>
                          <w:color w:val="000000" w:themeColor="text1"/>
                          <w:sz w:val="40"/>
                        </w:rPr>
                        <w:t>受講について考えてみましょう。</w:t>
                      </w:r>
                    </w:p>
                  </w:txbxContent>
                </v:textbox>
              </v:shape>
            </w:pict>
          </mc:Fallback>
        </mc:AlternateContent>
      </w:r>
    </w:p>
    <w:p w:rsidR="0060236C" w:rsidRDefault="0060236C">
      <w:pPr>
        <w:autoSpaceDE w:val="0"/>
        <w:autoSpaceDN w:val="0"/>
        <w:adjustRightInd w:val="0"/>
        <w:spacing w:line="0" w:lineRule="atLeast"/>
        <w:jc w:val="left"/>
        <w:rPr>
          <w:rFonts w:ascii="AR P丸ゴシック体E" w:eastAsia="AR P丸ゴシック体E" w:hAnsi="AR P丸ゴシック体E"/>
          <w:kern w:val="0"/>
          <w:sz w:val="27"/>
        </w:rPr>
      </w:pPr>
    </w:p>
    <w:p w:rsidR="0060236C" w:rsidRDefault="0060236C">
      <w:pPr>
        <w:autoSpaceDE w:val="0"/>
        <w:autoSpaceDN w:val="0"/>
        <w:adjustRightInd w:val="0"/>
        <w:ind w:firstLineChars="100" w:firstLine="270"/>
        <w:jc w:val="left"/>
        <w:rPr>
          <w:rFonts w:ascii="AR P丸ゴシック体M" w:eastAsia="AR P丸ゴシック体M" w:hAnsi="AR P丸ゴシック体M"/>
          <w:b/>
          <w:color w:val="2E3093"/>
          <w:kern w:val="0"/>
          <w:sz w:val="27"/>
        </w:rPr>
      </w:pPr>
    </w:p>
    <w:p w:rsidR="0060236C" w:rsidRDefault="0060236C">
      <w:pPr>
        <w:ind w:firstLineChars="100" w:firstLine="210"/>
      </w:pPr>
    </w:p>
    <w:p w:rsidR="0060236C" w:rsidRDefault="00582C22">
      <w:pPr>
        <w:autoSpaceDE w:val="0"/>
        <w:autoSpaceDN w:val="0"/>
        <w:adjustRightInd w:val="0"/>
        <w:ind w:firstLineChars="100" w:firstLine="270"/>
        <w:jc w:val="left"/>
        <w:rPr>
          <w:rFonts w:ascii="AR P丸ゴシック体M" w:eastAsia="AR P丸ゴシック体M" w:hAnsi="AR P丸ゴシック体M"/>
          <w:b/>
          <w:kern w:val="0"/>
          <w:sz w:val="27"/>
        </w:rPr>
      </w:pPr>
      <w:r>
        <w:rPr>
          <w:rFonts w:ascii="AR P丸ゴシック体M" w:eastAsia="AR P丸ゴシック体M" w:hAnsi="AR P丸ゴシック体M" w:hint="eastAsia"/>
          <w:b/>
          <w:kern w:val="0"/>
          <w:sz w:val="27"/>
        </w:rPr>
        <w:t xml:space="preserve">　</w:t>
      </w:r>
    </w:p>
    <w:p w:rsidR="0060236C" w:rsidRDefault="00582C22">
      <w:pPr>
        <w:autoSpaceDE w:val="0"/>
        <w:autoSpaceDN w:val="0"/>
        <w:adjustRightInd w:val="0"/>
        <w:ind w:firstLineChars="100" w:firstLine="210"/>
        <w:jc w:val="left"/>
        <w:rPr>
          <w:rFonts w:ascii="AR P丸ゴシック体M" w:eastAsia="AR P丸ゴシック体M" w:hAnsi="AR P丸ゴシック体M"/>
          <w:b/>
          <w:kern w:val="0"/>
          <w:sz w:val="27"/>
        </w:rPr>
      </w:pPr>
      <w:r>
        <w:rPr>
          <w:rFonts w:hint="eastAsia"/>
          <w:noProof/>
        </w:rPr>
        <w:drawing>
          <wp:anchor distT="0" distB="0" distL="114300" distR="114300" simplePos="0" relativeHeight="3" behindDoc="0" locked="0" layoutInCell="1" hidden="0" allowOverlap="1">
            <wp:simplePos x="0" y="0"/>
            <wp:positionH relativeFrom="column">
              <wp:posOffset>4949190</wp:posOffset>
            </wp:positionH>
            <wp:positionV relativeFrom="paragraph">
              <wp:posOffset>15240</wp:posOffset>
            </wp:positionV>
            <wp:extent cx="856615" cy="900430"/>
            <wp:effectExtent l="0" t="0" r="0" b="0"/>
            <wp:wrapNone/>
            <wp:docPr id="1029" name="オブジェクト 0"/>
            <wp:cNvGraphicFramePr/>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856615" cy="900430"/>
                    </a:xfrm>
                    <a:prstGeom prst="rect">
                      <a:avLst/>
                    </a:prstGeom>
                    <a:noFill/>
                    <a:ln>
                      <a:miter/>
                    </a:ln>
                  </pic:spPr>
                </pic:pic>
              </a:graphicData>
            </a:graphic>
          </wp:anchor>
        </w:drawing>
      </w:r>
      <w:r>
        <w:rPr>
          <w:rFonts w:hint="eastAsia"/>
          <w:noProof/>
        </w:rPr>
        <w:drawing>
          <wp:anchor distT="0" distB="0" distL="114300" distR="114300" simplePos="0" relativeHeight="5" behindDoc="1" locked="0" layoutInCell="1" hidden="0" allowOverlap="1">
            <wp:simplePos x="0" y="0"/>
            <wp:positionH relativeFrom="column">
              <wp:posOffset>4766945</wp:posOffset>
            </wp:positionH>
            <wp:positionV relativeFrom="paragraph">
              <wp:posOffset>15240</wp:posOffset>
            </wp:positionV>
            <wp:extent cx="1704340" cy="965835"/>
            <wp:effectExtent l="0" t="0" r="0" b="0"/>
            <wp:wrapNone/>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1704340" cy="965835"/>
                    </a:xfrm>
                    <a:prstGeom prst="rect">
                      <a:avLst/>
                    </a:prstGeom>
                    <a:noFill/>
                    <a:ln>
                      <a:miter/>
                    </a:ln>
                  </pic:spPr>
                </pic:pic>
              </a:graphicData>
            </a:graphic>
          </wp:anchor>
        </w:drawing>
      </w:r>
    </w:p>
    <w:p w:rsidR="0060236C" w:rsidRDefault="0060236C">
      <w:pPr>
        <w:autoSpaceDE w:val="0"/>
        <w:autoSpaceDN w:val="0"/>
        <w:adjustRightInd w:val="0"/>
        <w:ind w:firstLineChars="100" w:firstLine="270"/>
        <w:jc w:val="left"/>
        <w:rPr>
          <w:rFonts w:ascii="AR P丸ゴシック体M" w:eastAsia="AR P丸ゴシック体M" w:hAnsi="AR P丸ゴシック体M"/>
          <w:b/>
          <w:kern w:val="0"/>
          <w:sz w:val="27"/>
        </w:rPr>
      </w:pPr>
    </w:p>
    <w:p w:rsidR="0060236C" w:rsidRDefault="0060236C">
      <w:pPr>
        <w:autoSpaceDE w:val="0"/>
        <w:autoSpaceDN w:val="0"/>
        <w:adjustRightInd w:val="0"/>
        <w:ind w:firstLineChars="100" w:firstLine="270"/>
        <w:jc w:val="left"/>
        <w:rPr>
          <w:rFonts w:ascii="AR P丸ゴシック体M" w:eastAsia="AR P丸ゴシック体M" w:hAnsi="AR P丸ゴシック体M"/>
          <w:b/>
          <w:kern w:val="0"/>
          <w:sz w:val="27"/>
        </w:rPr>
      </w:pPr>
    </w:p>
    <w:p w:rsidR="0060236C" w:rsidRDefault="0060236C">
      <w:pPr>
        <w:autoSpaceDE w:val="0"/>
        <w:autoSpaceDN w:val="0"/>
        <w:adjustRightInd w:val="0"/>
        <w:ind w:firstLineChars="100" w:firstLine="270"/>
        <w:jc w:val="left"/>
        <w:rPr>
          <w:rFonts w:ascii="AR P丸ゴシック体M" w:eastAsia="AR P丸ゴシック体M" w:hAnsi="AR P丸ゴシック体M"/>
          <w:b/>
          <w:kern w:val="0"/>
          <w:sz w:val="27"/>
        </w:rPr>
      </w:pPr>
    </w:p>
    <w:p w:rsidR="0060236C" w:rsidRDefault="0060236C">
      <w:pPr>
        <w:autoSpaceDE w:val="0"/>
        <w:autoSpaceDN w:val="0"/>
        <w:adjustRightInd w:val="0"/>
        <w:jc w:val="left"/>
        <w:rPr>
          <w:rFonts w:ascii="AR P悠々ゴシック体E" w:eastAsia="AR P悠々ゴシック体E" w:hAnsi="AR P悠々ゴシック体E"/>
          <w:b/>
          <w:kern w:val="0"/>
          <w:sz w:val="27"/>
        </w:rPr>
      </w:pPr>
    </w:p>
    <w:p w:rsidR="0060236C" w:rsidRDefault="00582C22">
      <w:pPr>
        <w:autoSpaceDE w:val="0"/>
        <w:autoSpaceDN w:val="0"/>
        <w:adjustRightInd w:val="0"/>
        <w:jc w:val="left"/>
        <w:rPr>
          <w:rFonts w:ascii="AR P悠々ゴシック体E" w:eastAsia="AR P悠々ゴシック体E" w:hAnsi="AR P悠々ゴシック体E"/>
          <w:b/>
          <w:kern w:val="0"/>
          <w:sz w:val="27"/>
        </w:rPr>
      </w:pPr>
      <w:r>
        <w:rPr>
          <w:rFonts w:hint="eastAsia"/>
          <w:noProof/>
        </w:rPr>
        <w:drawing>
          <wp:anchor distT="0" distB="0" distL="114300" distR="114300" simplePos="0" relativeHeight="7" behindDoc="1" locked="0" layoutInCell="1" hidden="0" allowOverlap="1">
            <wp:simplePos x="0" y="0"/>
            <wp:positionH relativeFrom="column">
              <wp:posOffset>5147945</wp:posOffset>
            </wp:positionH>
            <wp:positionV relativeFrom="paragraph">
              <wp:posOffset>76200</wp:posOffset>
            </wp:positionV>
            <wp:extent cx="910590" cy="836295"/>
            <wp:effectExtent l="0" t="0" r="0" b="0"/>
            <wp:wrapNone/>
            <wp:docPr id="1031" name="Picture 1"/>
            <wp:cNvGraphicFramePr/>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r:embed="rId10"/>
                    <a:stretch>
                      <a:fillRect/>
                    </a:stretch>
                  </pic:blipFill>
                  <pic:spPr>
                    <a:xfrm>
                      <a:off x="0" y="0"/>
                      <a:ext cx="910590" cy="836295"/>
                    </a:xfrm>
                    <a:prstGeom prst="rect">
                      <a:avLst/>
                    </a:prstGeom>
                    <a:noFill/>
                    <a:ln>
                      <a:noFill/>
                    </a:ln>
                  </pic:spPr>
                </pic:pic>
              </a:graphicData>
            </a:graphic>
          </wp:anchor>
        </w:drawing>
      </w:r>
      <w:r>
        <w:rPr>
          <w:rFonts w:ascii="AR P悠々ゴシック体E" w:eastAsia="AR P悠々ゴシック体E" w:hAnsi="AR P悠々ゴシック体E" w:hint="eastAsia"/>
          <w:sz w:val="36"/>
        </w:rPr>
        <w:t>～</w:t>
      </w:r>
      <w:r>
        <w:rPr>
          <w:rFonts w:ascii="AR P悠々ゴシック体E" w:eastAsia="AR P悠々ゴシック体E" w:hAnsi="AR P悠々ゴシック体E" w:hint="eastAsia"/>
          <w:sz w:val="36"/>
        </w:rPr>
        <w:t xml:space="preserve"> </w:t>
      </w:r>
      <w:r>
        <w:rPr>
          <w:rFonts w:ascii="AR P悠々ゴシック体E" w:eastAsia="AR P悠々ゴシック体E" w:hAnsi="AR P悠々ゴシック体E" w:hint="eastAsia"/>
          <w:sz w:val="36"/>
        </w:rPr>
        <w:t>認知症を知ろう　学ぼう　地域で支えよう</w:t>
      </w:r>
      <w:r>
        <w:rPr>
          <w:rFonts w:ascii="AR P悠々ゴシック体E" w:eastAsia="AR P悠々ゴシック体E" w:hAnsi="AR P悠々ゴシック体E" w:hint="eastAsia"/>
          <w:sz w:val="36"/>
        </w:rPr>
        <w:t xml:space="preserve"> </w:t>
      </w:r>
      <w:r>
        <w:rPr>
          <w:rFonts w:ascii="AR P悠々ゴシック体E" w:eastAsia="AR P悠々ゴシック体E" w:hAnsi="AR P悠々ゴシック体E" w:hint="eastAsia"/>
          <w:sz w:val="36"/>
        </w:rPr>
        <w:t>～</w:t>
      </w:r>
    </w:p>
    <w:p w:rsidR="0060236C" w:rsidRDefault="00582C22">
      <w:pPr>
        <w:autoSpaceDE w:val="0"/>
        <w:autoSpaceDN w:val="0"/>
        <w:adjustRightInd w:val="0"/>
        <w:spacing w:after="240" w:line="0" w:lineRule="atLeast"/>
        <w:jc w:val="left"/>
        <w:rPr>
          <w:rFonts w:ascii="AR P悠々ゴシック体E" w:eastAsia="AR P悠々ゴシック体E" w:hAnsi="AR P悠々ゴシック体E"/>
          <w:b/>
          <w:kern w:val="0"/>
          <w:sz w:val="27"/>
        </w:rPr>
      </w:pPr>
      <w:r>
        <w:rPr>
          <w:rFonts w:ascii="AR P悠々ゴシック体E" w:eastAsia="AR P悠々ゴシック体E" w:hAnsi="AR P悠々ゴシック体E" w:hint="eastAsia"/>
          <w:b/>
          <w:kern w:val="0"/>
          <w:sz w:val="48"/>
        </w:rPr>
        <w:t>認知症サポーター養成講座について</w:t>
      </w:r>
    </w:p>
    <w:p w:rsidR="0060236C" w:rsidRDefault="00582C22">
      <w:pPr>
        <w:autoSpaceDE w:val="0"/>
        <w:autoSpaceDN w:val="0"/>
        <w:adjustRightInd w:val="0"/>
        <w:spacing w:line="0" w:lineRule="atLeast"/>
        <w:ind w:firstLineChars="100" w:firstLine="320"/>
        <w:jc w:val="left"/>
        <w:rPr>
          <w:rFonts w:ascii="AR P丸ゴシック体E" w:eastAsia="AR P丸ゴシック体E" w:hAnsi="AR P丸ゴシック体E"/>
          <w:b/>
          <w:kern w:val="0"/>
          <w:sz w:val="32"/>
        </w:rPr>
      </w:pPr>
      <w:r>
        <w:rPr>
          <w:rFonts w:ascii="AR丸ゴシック体E" w:eastAsia="AR丸ゴシック体E" w:hAnsi="AR丸ゴシック体E" w:hint="eastAsia"/>
          <w:kern w:val="0"/>
          <w:sz w:val="32"/>
        </w:rPr>
        <w:t>認知症は誰もがなる可能性のある病気です。</w:t>
      </w:r>
      <w:r>
        <w:rPr>
          <w:rFonts w:ascii="AR P丸ゴシック体E" w:eastAsia="AR P丸ゴシック体E" w:hAnsi="AR P丸ゴシック体E" w:hint="eastAsia"/>
          <w:color w:val="000000" w:themeColor="text1"/>
          <w:sz w:val="32"/>
        </w:rPr>
        <w:t>まずは正しい知識を</w:t>
      </w:r>
    </w:p>
    <w:p w:rsidR="0060236C" w:rsidRDefault="00582C22">
      <w:pPr>
        <w:autoSpaceDE w:val="0"/>
        <w:autoSpaceDN w:val="0"/>
        <w:adjustRightInd w:val="0"/>
        <w:spacing w:after="240" w:line="0" w:lineRule="atLeast"/>
        <w:jc w:val="left"/>
        <w:rPr>
          <w:rFonts w:ascii="AR P丸ゴシック体E" w:eastAsia="AR P丸ゴシック体E" w:hAnsi="AR P丸ゴシック体E"/>
          <w:b/>
          <w:kern w:val="0"/>
          <w:sz w:val="27"/>
        </w:rPr>
      </w:pPr>
      <w:r>
        <w:rPr>
          <w:rFonts w:ascii="AR P丸ゴシック体E" w:eastAsia="AR P丸ゴシック体E" w:hAnsi="AR P丸ゴシック体E" w:hint="eastAsia"/>
          <w:color w:val="000000" w:themeColor="text1"/>
          <w:sz w:val="32"/>
        </w:rPr>
        <w:t>持つことからはじめませんか</w:t>
      </w:r>
      <w:r>
        <w:rPr>
          <w:rFonts w:ascii="AR P丸ゴシック体E" w:eastAsia="AR P丸ゴシック体E" w:hAnsi="AR P丸ゴシック体E" w:hint="eastAsia"/>
          <w:kern w:val="0"/>
          <w:sz w:val="32"/>
        </w:rPr>
        <w:t>。受講料は無料です。</w:t>
      </w:r>
    </w:p>
    <w:p w:rsidR="0060236C" w:rsidRDefault="00582C22">
      <w:pPr>
        <w:autoSpaceDE w:val="0"/>
        <w:autoSpaceDN w:val="0"/>
        <w:adjustRightInd w:val="0"/>
        <w:ind w:firstLineChars="100" w:firstLine="270"/>
        <w:jc w:val="left"/>
        <w:rPr>
          <w:rFonts w:ascii="AR P丸ゴシック体E" w:eastAsia="AR P丸ゴシック体E" w:hAnsi="AR P丸ゴシック体E"/>
          <w:b/>
          <w:kern w:val="0"/>
          <w:sz w:val="27"/>
        </w:rPr>
      </w:pPr>
      <w:r>
        <w:rPr>
          <w:rFonts w:ascii="AR P丸ゴシック体E" w:eastAsia="AR P丸ゴシック体E" w:hAnsi="AR P丸ゴシック体E" w:hint="eastAsia"/>
          <w:kern w:val="0"/>
          <w:sz w:val="27"/>
        </w:rPr>
        <w:t>対　象　町内在住または在勤の方　（※地域の各団体や企業、学校、趣味や友人</w:t>
      </w:r>
    </w:p>
    <w:p w:rsidR="0060236C" w:rsidRDefault="00582C22">
      <w:pPr>
        <w:autoSpaceDE w:val="0"/>
        <w:autoSpaceDN w:val="0"/>
        <w:adjustRightInd w:val="0"/>
        <w:ind w:firstLineChars="500" w:firstLine="1350"/>
        <w:jc w:val="left"/>
        <w:rPr>
          <w:rFonts w:ascii="AR P丸ゴシック体E" w:eastAsia="AR P丸ゴシック体E" w:hAnsi="AR P丸ゴシック体E"/>
          <w:b/>
          <w:kern w:val="0"/>
          <w:sz w:val="27"/>
        </w:rPr>
      </w:pPr>
      <w:r>
        <w:rPr>
          <w:rFonts w:ascii="AR P丸ゴシック体E" w:eastAsia="AR P丸ゴシック体E" w:hAnsi="AR P丸ゴシック体E" w:hint="eastAsia"/>
          <w:kern w:val="0"/>
          <w:sz w:val="27"/>
        </w:rPr>
        <w:t>等の集まりなど５人以上で申込み可）</w:t>
      </w:r>
    </w:p>
    <w:p w:rsidR="0060236C" w:rsidRDefault="00582C22">
      <w:pPr>
        <w:autoSpaceDE w:val="0"/>
        <w:autoSpaceDN w:val="0"/>
        <w:adjustRightInd w:val="0"/>
        <w:ind w:firstLineChars="100" w:firstLine="270"/>
        <w:jc w:val="left"/>
        <w:rPr>
          <w:rFonts w:ascii="AR P悠々ゴシック体E" w:eastAsia="AR P悠々ゴシック体E" w:hAnsi="AR P悠々ゴシック体E"/>
          <w:kern w:val="0"/>
          <w:sz w:val="27"/>
        </w:rPr>
      </w:pPr>
      <w:r>
        <w:rPr>
          <w:rFonts w:ascii="AR P丸ゴシック体E" w:eastAsia="AR P丸ゴシック体E" w:hAnsi="AR P丸ゴシック体E" w:hint="eastAsia"/>
          <w:sz w:val="27"/>
        </w:rPr>
        <w:t xml:space="preserve">会　場　受講者側でご用意ください　</w:t>
      </w:r>
    </w:p>
    <w:p w:rsidR="0060236C" w:rsidRDefault="00582C22">
      <w:pPr>
        <w:autoSpaceDE w:val="0"/>
        <w:autoSpaceDN w:val="0"/>
        <w:adjustRightInd w:val="0"/>
        <w:ind w:firstLineChars="100" w:firstLine="270"/>
        <w:jc w:val="left"/>
        <w:rPr>
          <w:rFonts w:ascii="AR P悠々ゴシック体E" w:eastAsia="AR P悠々ゴシック体E" w:hAnsi="AR P悠々ゴシック体E"/>
          <w:kern w:val="0"/>
          <w:sz w:val="27"/>
        </w:rPr>
      </w:pPr>
      <w:r>
        <w:rPr>
          <w:rFonts w:ascii="AR P丸ゴシック体E" w:eastAsia="AR P丸ゴシック体E" w:hAnsi="AR P丸ゴシック体E" w:hint="eastAsia"/>
          <w:sz w:val="27"/>
        </w:rPr>
        <w:t>時　間　６０～９０分</w:t>
      </w:r>
      <w:r>
        <w:rPr>
          <w:rFonts w:ascii="AR P丸ゴシック体E" w:eastAsia="AR P丸ゴシック体E" w:hAnsi="AR P丸ゴシック体E" w:hint="eastAsia"/>
          <w:kern w:val="0"/>
          <w:sz w:val="27"/>
        </w:rPr>
        <w:t>程度（応相談）</w:t>
      </w:r>
    </w:p>
    <w:p w:rsidR="0060236C" w:rsidRDefault="00582C22">
      <w:pPr>
        <w:autoSpaceDE w:val="0"/>
        <w:autoSpaceDN w:val="0"/>
        <w:adjustRightInd w:val="0"/>
        <w:ind w:firstLineChars="100" w:firstLine="270"/>
        <w:jc w:val="left"/>
        <w:rPr>
          <w:rFonts w:ascii="AR丸ゴシック体E" w:eastAsia="AR丸ゴシック体E" w:hAnsi="AR丸ゴシック体E"/>
          <w:kern w:val="0"/>
          <w:sz w:val="27"/>
        </w:rPr>
      </w:pPr>
      <w:r>
        <w:rPr>
          <w:rFonts w:ascii="AR丸ゴシック体E" w:eastAsia="AR丸ゴシック体E" w:hAnsi="AR丸ゴシック体E" w:hint="eastAsia"/>
          <w:kern w:val="0"/>
          <w:sz w:val="27"/>
        </w:rPr>
        <w:t>内　容　認知症の症状や診断・治療について</w:t>
      </w:r>
    </w:p>
    <w:p w:rsidR="0060236C" w:rsidRDefault="00582C22">
      <w:pPr>
        <w:autoSpaceDE w:val="0"/>
        <w:autoSpaceDN w:val="0"/>
        <w:adjustRightInd w:val="0"/>
        <w:ind w:firstLineChars="500" w:firstLine="1350"/>
        <w:jc w:val="left"/>
        <w:rPr>
          <w:rFonts w:ascii="AR丸ゴシック体E" w:eastAsia="AR丸ゴシック体E" w:hAnsi="AR丸ゴシック体E"/>
          <w:kern w:val="0"/>
          <w:sz w:val="27"/>
        </w:rPr>
      </w:pPr>
      <w:r>
        <w:rPr>
          <w:rFonts w:ascii="AR丸ゴシック体E" w:eastAsia="AR丸ゴシック体E" w:hAnsi="AR丸ゴシック体E" w:hint="eastAsia"/>
          <w:kern w:val="0"/>
          <w:sz w:val="27"/>
        </w:rPr>
        <w:t>接するときのポイントや介護している家族の気持ちなど</w:t>
      </w:r>
    </w:p>
    <w:p w:rsidR="0060236C" w:rsidRDefault="00582C22">
      <w:pPr>
        <w:autoSpaceDE w:val="0"/>
        <w:autoSpaceDN w:val="0"/>
        <w:adjustRightInd w:val="0"/>
        <w:ind w:firstLineChars="100" w:firstLine="270"/>
        <w:jc w:val="left"/>
        <w:rPr>
          <w:rFonts w:ascii="AR丸ゴシック体E" w:eastAsia="AR丸ゴシック体E" w:hAnsi="AR丸ゴシック体E"/>
          <w:sz w:val="27"/>
        </w:rPr>
      </w:pPr>
      <w:r>
        <w:rPr>
          <w:rFonts w:ascii="AR P丸ゴシック体E" w:eastAsia="AR P丸ゴシック体E" w:hAnsi="AR P丸ゴシック体E" w:hint="eastAsia"/>
          <w:kern w:val="0"/>
          <w:sz w:val="27"/>
        </w:rPr>
        <w:t>申込み方法　電話、もしくは裏面の申込用紙を直接窓口、または</w:t>
      </w:r>
      <w:r>
        <w:rPr>
          <w:rFonts w:ascii="AR P丸ゴシック体E" w:eastAsia="AR P丸ゴシック体E" w:hAnsi="AR P丸ゴシック体E" w:hint="eastAsia"/>
          <w:kern w:val="0"/>
          <w:sz w:val="27"/>
        </w:rPr>
        <w:t>FAX</w:t>
      </w:r>
      <w:r>
        <w:rPr>
          <w:rFonts w:ascii="AR P丸ゴシック体E" w:eastAsia="AR P丸ゴシック体E" w:hAnsi="AR P丸ゴシック体E" w:hint="eastAsia"/>
          <w:kern w:val="0"/>
          <w:sz w:val="27"/>
        </w:rPr>
        <w:t>にて</w:t>
      </w:r>
    </w:p>
    <w:p w:rsidR="0060236C" w:rsidRDefault="00582C22">
      <w:pPr>
        <w:autoSpaceDE w:val="0"/>
        <w:autoSpaceDN w:val="0"/>
        <w:adjustRightInd w:val="0"/>
        <w:ind w:firstLineChars="100" w:firstLine="210"/>
        <w:jc w:val="left"/>
        <w:rPr>
          <w:rFonts w:ascii="AR丸ゴシック体E" w:eastAsia="AR丸ゴシック体E" w:hAnsi="AR丸ゴシック体E"/>
          <w:kern w:val="0"/>
          <w:sz w:val="27"/>
        </w:rPr>
      </w:pP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76200</wp:posOffset>
                </wp:positionH>
                <wp:positionV relativeFrom="paragraph">
                  <wp:posOffset>25400</wp:posOffset>
                </wp:positionV>
                <wp:extent cx="6219825" cy="618490"/>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6219825" cy="618490"/>
                        </a:xfrm>
                        <a:prstGeom prst="flowChartAlternateProcess">
                          <a:avLst/>
                        </a:prstGeom>
                        <a:noFill/>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60236C" w:rsidRDefault="00582C22">
                            <w:pPr>
                              <w:autoSpaceDE w:val="0"/>
                              <w:autoSpaceDN w:val="0"/>
                              <w:adjustRightInd w:val="0"/>
                              <w:ind w:firstLineChars="100" w:firstLine="270"/>
                              <w:jc w:val="left"/>
                              <w:rPr>
                                <w:rFonts w:ascii="AR丸ゴシック体E" w:eastAsia="AR丸ゴシック体E" w:hAnsi="AR丸ゴシック体E"/>
                                <w:sz w:val="27"/>
                              </w:rPr>
                            </w:pPr>
                            <w:r>
                              <w:rPr>
                                <w:rFonts w:ascii="AR丸ゴシック体E" w:eastAsia="AR丸ゴシック体E" w:hAnsi="AR丸ゴシック体E" w:hint="eastAsia"/>
                                <w:sz w:val="27"/>
                              </w:rPr>
                              <w:t>問合せ及び申込み先</w:t>
                            </w:r>
                          </w:p>
                          <w:p w:rsidR="0060236C" w:rsidRDefault="00582C22">
                            <w:pPr>
                              <w:jc w:val="center"/>
                            </w:pPr>
                            <w:r>
                              <w:rPr>
                                <w:rFonts w:ascii="AR丸ゴシック体E" w:eastAsia="AR丸ゴシック体E" w:hAnsi="AR丸ゴシック体E" w:hint="eastAsia"/>
                                <w:sz w:val="27"/>
                              </w:rPr>
                              <w:t>森町役場</w:t>
                            </w:r>
                            <w:r>
                              <w:rPr>
                                <w:rFonts w:ascii="AR丸ゴシック体E" w:eastAsia="AR丸ゴシック体E" w:hAnsi="AR丸ゴシック体E" w:hint="eastAsia"/>
                                <w:sz w:val="27"/>
                              </w:rPr>
                              <w:t xml:space="preserve">福祉課　地域包括支援センター　</w:t>
                            </w:r>
                            <w:r>
                              <w:rPr>
                                <w:rFonts w:ascii="AR丸ゴシック体E" w:eastAsia="AR丸ゴシック体E" w:hAnsi="AR丸ゴシック体E" w:hint="eastAsia"/>
                                <w:sz w:val="27"/>
                              </w:rPr>
                              <w:t>TEL85</w:t>
                            </w:r>
                            <w:r>
                              <w:rPr>
                                <w:rFonts w:ascii="AR丸ゴシック体E" w:eastAsia="AR丸ゴシック体E" w:hAnsi="AR丸ゴシック体E" w:hint="eastAsia"/>
                                <w:sz w:val="27"/>
                              </w:rPr>
                              <w:t>－</w:t>
                            </w:r>
                            <w:r>
                              <w:rPr>
                                <w:rFonts w:ascii="AR丸ゴシック体E" w:eastAsia="AR丸ゴシック体E" w:hAnsi="AR丸ゴシック体E" w:hint="eastAsia"/>
                                <w:sz w:val="27"/>
                              </w:rPr>
                              <w:t>6341</w:t>
                            </w:r>
                            <w:r>
                              <w:rPr>
                                <w:rFonts w:ascii="AR丸ゴシック体E" w:eastAsia="AR丸ゴシック体E" w:hAnsi="AR丸ゴシック体E" w:hint="eastAsia"/>
                                <w:sz w:val="27"/>
                              </w:rPr>
                              <w:t>／</w:t>
                            </w:r>
                            <w:r>
                              <w:rPr>
                                <w:rFonts w:ascii="AR丸ゴシック体E" w:eastAsia="AR丸ゴシック体E" w:hAnsi="AR丸ゴシック体E" w:hint="eastAsia"/>
                                <w:sz w:val="27"/>
                              </w:rPr>
                              <w:t>FAX86</w:t>
                            </w:r>
                            <w:bookmarkStart w:id="0" w:name="_GoBack"/>
                            <w:bookmarkEnd w:id="0"/>
                            <w:r>
                              <w:rPr>
                                <w:rFonts w:ascii="AR丸ゴシック体E" w:eastAsia="AR丸ゴシック体E" w:hAnsi="AR丸ゴシック体E" w:hint="eastAsia"/>
                                <w:sz w:val="27"/>
                              </w:rPr>
                              <w:t>－6301</w:t>
                            </w:r>
                          </w:p>
                        </w:txbxContent>
                      </wps:txbx>
                      <wps:bodyPr vertOverflow="overflow" horzOverflow="overflow" wrap="square" anchor="ctr"/>
                    </wps:wsp>
                  </a:graphicData>
                </a:graphic>
              </wp:anchor>
            </w:drawing>
          </mc:Choice>
          <mc:Fallback>
            <w:pict>
              <v:shape id="_x0000_s1027" type="#_x0000_t176" style="position:absolute;left:0;text-align:left;margin-left:6pt;margin-top:2pt;width:489.75pt;height:48.7pt;z-index: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" filled="f" strokecolor="black [3200]" strokeweight="1pt">
                <v:textbox>
                  <w:txbxContent>
                    <w:p w:rsidR="0060236C" w:rsidRDefault="00582C22">
                      <w:pPr>
                        <w:autoSpaceDE w:val="0"/>
                        <w:autoSpaceDN w:val="0"/>
                        <w:adjustRightInd w:val="0"/>
                        <w:ind w:firstLineChars="100" w:firstLine="270"/>
                        <w:jc w:val="left"/>
                        <w:rPr>
                          <w:rFonts w:ascii="AR丸ゴシック体E" w:eastAsia="AR丸ゴシック体E" w:hAnsi="AR丸ゴシック体E"/>
                          <w:sz w:val="27"/>
                        </w:rPr>
                      </w:pPr>
                      <w:r>
                        <w:rPr>
                          <w:rFonts w:ascii="AR丸ゴシック体E" w:eastAsia="AR丸ゴシック体E" w:hAnsi="AR丸ゴシック体E" w:hint="eastAsia"/>
                          <w:sz w:val="27"/>
                        </w:rPr>
                        <w:t>問合せ及び申込み先</w:t>
                      </w:r>
                    </w:p>
                    <w:p w:rsidR="0060236C" w:rsidRDefault="00582C22">
                      <w:pPr>
                        <w:jc w:val="center"/>
                      </w:pPr>
                      <w:r>
                        <w:rPr>
                          <w:rFonts w:ascii="AR丸ゴシック体E" w:eastAsia="AR丸ゴシック体E" w:hAnsi="AR丸ゴシック体E" w:hint="eastAsia"/>
                          <w:sz w:val="27"/>
                        </w:rPr>
                        <w:t>森町役場</w:t>
                      </w:r>
                      <w:r>
                        <w:rPr>
                          <w:rFonts w:ascii="AR丸ゴシック体E" w:eastAsia="AR丸ゴシック体E" w:hAnsi="AR丸ゴシック体E" w:hint="eastAsia"/>
                          <w:sz w:val="27"/>
                        </w:rPr>
                        <w:t xml:space="preserve">福祉課　地域包括支援センター　</w:t>
                      </w:r>
                      <w:r>
                        <w:rPr>
                          <w:rFonts w:ascii="AR丸ゴシック体E" w:eastAsia="AR丸ゴシック体E" w:hAnsi="AR丸ゴシック体E" w:hint="eastAsia"/>
                          <w:sz w:val="27"/>
                        </w:rPr>
                        <w:t>TEL85</w:t>
                      </w:r>
                      <w:r>
                        <w:rPr>
                          <w:rFonts w:ascii="AR丸ゴシック体E" w:eastAsia="AR丸ゴシック体E" w:hAnsi="AR丸ゴシック体E" w:hint="eastAsia"/>
                          <w:sz w:val="27"/>
                        </w:rPr>
                        <w:t>－</w:t>
                      </w:r>
                      <w:r>
                        <w:rPr>
                          <w:rFonts w:ascii="AR丸ゴシック体E" w:eastAsia="AR丸ゴシック体E" w:hAnsi="AR丸ゴシック体E" w:hint="eastAsia"/>
                          <w:sz w:val="27"/>
                        </w:rPr>
                        <w:t>6341</w:t>
                      </w:r>
                      <w:r>
                        <w:rPr>
                          <w:rFonts w:ascii="AR丸ゴシック体E" w:eastAsia="AR丸ゴシック体E" w:hAnsi="AR丸ゴシック体E" w:hint="eastAsia"/>
                          <w:sz w:val="27"/>
                        </w:rPr>
                        <w:t>／</w:t>
                      </w:r>
                      <w:r>
                        <w:rPr>
                          <w:rFonts w:ascii="AR丸ゴシック体E" w:eastAsia="AR丸ゴシック体E" w:hAnsi="AR丸ゴシック体E" w:hint="eastAsia"/>
                          <w:sz w:val="27"/>
                        </w:rPr>
                        <w:t>FAX86</w:t>
                      </w:r>
                      <w:bookmarkStart w:id="1" w:name="_GoBack"/>
                      <w:bookmarkEnd w:id="1"/>
                      <w:r>
                        <w:rPr>
                          <w:rFonts w:ascii="AR丸ゴシック体E" w:eastAsia="AR丸ゴシック体E" w:hAnsi="AR丸ゴシック体E" w:hint="eastAsia"/>
                          <w:sz w:val="27"/>
                        </w:rPr>
                        <w:t>－6301</w:t>
                      </w:r>
                    </w:p>
                  </w:txbxContent>
                </v:textbox>
              </v:shape>
            </w:pict>
          </mc:Fallback>
        </mc:AlternateContent>
      </w:r>
    </w:p>
    <w:sectPr w:rsidR="0060236C">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2C22">
      <w:r>
        <w:separator/>
      </w:r>
    </w:p>
  </w:endnote>
  <w:endnote w:type="continuationSeparator" w:id="0">
    <w:p w:rsidR="00000000" w:rsidRDefault="0058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notTrueType/>
    <w:pitch w:val="variable"/>
    <w:sig w:usb0="00000000" w:usb1="00000000" w:usb2="00000000" w:usb3="00000000" w:csb0="01008200" w:csb1="00000000"/>
  </w:font>
  <w:font w:name="AR P丸ゴシック体M">
    <w:panose1 w:val="020F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悠々ゴシック体E">
    <w:panose1 w:val="040B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2C22">
      <w:r>
        <w:separator/>
      </w:r>
    </w:p>
  </w:footnote>
  <w:footnote w:type="continuationSeparator" w:id="0">
    <w:p w:rsidR="00000000" w:rsidRDefault="00582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0236C"/>
    <w:rsid w:val="00582C22"/>
    <w:rsid w:val="0060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D2EEB"/>
  <w15:docId w15:val="{1DAB16FC-D181-40DF-86B4-F0EB77A6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customStyle="1" w:styleId="boxim">
    <w:name w:val="boxim"/>
    <w:basedOn w:val="a"/>
    <w:qFormat/>
    <w:pPr>
      <w:shd w:val="clear" w:color="auto" w:fill="FFFFFF"/>
      <w:jc w:val="center"/>
    </w:pPr>
    <w:rPr>
      <w:rFonts w:ascii="メイリオ" w:eastAsia="メイリオ" w:hAnsi="メイリオ"/>
      <w:color w:val="555555"/>
      <w:sz w:val="18"/>
      <w:shd w:val="clear" w:color="auto" w:fill="FFFFFF"/>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412</Characters>
  <Application>Microsoft Office Word</Application>
  <DocSecurity>0</DocSecurity>
  <Lines>3</Lines>
  <Paragraphs>1</Paragraphs>
  <ScaleCrop>false</ScaleCrop>
  <Company>森町役場</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千晴</dc:creator>
  <cp:lastModifiedBy>岡本　裕実</cp:lastModifiedBy>
  <cp:revision>1</cp:revision>
  <cp:lastPrinted>2017-07-06T10:14:00Z</cp:lastPrinted>
  <dcterms:created xsi:type="dcterms:W3CDTF">2017-07-06T06:17:00Z</dcterms:created>
  <dcterms:modified xsi:type="dcterms:W3CDTF">2022-03-29T08:08:00Z</dcterms:modified>
</cp:coreProperties>
</file>