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9B" w:rsidRDefault="00E33D9A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0C1201" wp14:editId="191BA029">
                <wp:simplePos x="0" y="0"/>
                <wp:positionH relativeFrom="column">
                  <wp:posOffset>-147320</wp:posOffset>
                </wp:positionH>
                <wp:positionV relativeFrom="paragraph">
                  <wp:posOffset>208280</wp:posOffset>
                </wp:positionV>
                <wp:extent cx="6437630" cy="1021080"/>
                <wp:effectExtent l="38100" t="38100" r="115570" b="12192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021080"/>
                        </a:xfrm>
                        <a:prstGeom prst="roundRect">
                          <a:avLst>
                            <a:gd name="adj" fmla="val 8498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F7" w:rsidRPr="00553FB0" w:rsidRDefault="00D637F0" w:rsidP="006F5E76">
                            <w:pPr>
                              <w:snapToGrid w:val="0"/>
                              <w:spacing w:afterLines="50" w:after="176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  <w:kern w:val="0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7F0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D637F0"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コロナウイルスの</w:t>
                            </w:r>
                            <w:r w:rsidRPr="00D637F0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影響</w:t>
                            </w:r>
                            <w:r w:rsidR="004F0CA9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D637F0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により</w:t>
                            </w:r>
                            <w:r w:rsidR="004D74F7" w:rsidRPr="00553FB0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徴収猶予</w:t>
                            </w:r>
                            <w:r w:rsidR="004D74F7" w:rsidRPr="00553FB0"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  <w:kern w:val="0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の特例を</w:t>
                            </w:r>
                            <w:r w:rsidR="004D74F7" w:rsidRPr="00553FB0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受けられた</w:t>
                            </w:r>
                            <w:r w:rsidR="004D74F7" w:rsidRPr="00553FB0"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  <w:kern w:val="0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方へ</w:t>
                            </w:r>
                          </w:p>
                          <w:p w:rsidR="00437D7B" w:rsidRPr="00D637F0" w:rsidRDefault="004D74F7" w:rsidP="006F5E76">
                            <w:pPr>
                              <w:snapToGrid w:val="0"/>
                              <w:spacing w:afterLines="50" w:after="176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猶予</w:t>
                            </w:r>
                            <w:r w:rsidR="008C5218" w:rsidRPr="00D63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63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期限にご注意ください</w:t>
                            </w:r>
                          </w:p>
                        </w:txbxContent>
                      </wps:txbx>
                      <wps:bodyPr rot="0" vert="horz" wrap="square" lIns="36000" tIns="0" rIns="36000" bIns="0" anchor="b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C1201" id="角丸四角形 2" o:spid="_x0000_s1026" style="position:absolute;left:0;text-align:left;margin-left:-11.6pt;margin-top:16.4pt;width:506.9pt;height:80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" fillcolor="#ffd966 [1943]" strokecolor="#7f7f7f" strokeweight="1pt">
                <v:shadow on="t" color="black" opacity="26214f" origin="-.5,-.5" offset=".74836mm,.74836mm"/>
                <v:textbox inset="1mm,0,1mm,0">
                  <w:txbxContent>
                    <w:p w:rsidR="004D74F7" w:rsidRPr="00553FB0" w:rsidRDefault="00D637F0" w:rsidP="006F5E76">
                      <w:pPr>
                        <w:snapToGrid w:val="0"/>
                        <w:spacing w:afterLines="50" w:after="176" w:line="600" w:lineRule="exact"/>
                        <w:jc w:val="center"/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  <w:kern w:val="0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37F0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D637F0"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コロナウイルスの</w:t>
                      </w:r>
                      <w:r w:rsidRPr="00D637F0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影響</w:t>
                      </w:r>
                      <w:r w:rsidR="004F0CA9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Pr="00D637F0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により</w:t>
                      </w:r>
                      <w:r w:rsidR="004D74F7" w:rsidRPr="00553FB0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徴収猶予</w:t>
                      </w:r>
                      <w:r w:rsidR="004D74F7" w:rsidRPr="00553FB0"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  <w:kern w:val="0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の特例を</w:t>
                      </w:r>
                      <w:r w:rsidR="004D74F7" w:rsidRPr="00553FB0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受けられた</w:t>
                      </w:r>
                      <w:r w:rsidR="004D74F7" w:rsidRPr="00553FB0"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  <w:kern w:val="0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方へ</w:t>
                      </w:r>
                    </w:p>
                    <w:p w:rsidR="00437D7B" w:rsidRPr="00D637F0" w:rsidRDefault="004D74F7" w:rsidP="006F5E76">
                      <w:pPr>
                        <w:snapToGrid w:val="0"/>
                        <w:spacing w:afterLines="50" w:after="176" w:line="6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37F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猶予</w:t>
                      </w:r>
                      <w:r w:rsidR="008C5218" w:rsidRPr="00D637F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637F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期限にご注意ください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14AF" w:rsidRDefault="00FF14AF"/>
    <w:p w:rsidR="00437D7B" w:rsidRDefault="00437D7B"/>
    <w:p w:rsidR="00437D7B" w:rsidRDefault="00437D7B"/>
    <w:p w:rsidR="005D259C" w:rsidRDefault="005D259C"/>
    <w:p w:rsidR="00E33D9A" w:rsidRDefault="00E33D9A" w:rsidP="006F5E76">
      <w:pPr>
        <w:spacing w:line="360" w:lineRule="auto"/>
      </w:pPr>
    </w:p>
    <w:p w:rsidR="009148B8" w:rsidRDefault="00F21FD4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AF14CE" wp14:editId="2CBE1B9F">
                <wp:simplePos x="0" y="0"/>
                <wp:positionH relativeFrom="column">
                  <wp:posOffset>-91440</wp:posOffset>
                </wp:positionH>
                <wp:positionV relativeFrom="paragraph">
                  <wp:posOffset>204470</wp:posOffset>
                </wp:positionV>
                <wp:extent cx="6286500" cy="26670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74F7" w:rsidRPr="003F5C72" w:rsidRDefault="008C5218" w:rsidP="00F21FD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HGP明朝E" w:eastAsia="HGP明朝E" w:hAnsi="HGP明朝E"/>
                                <w:sz w:val="36"/>
                                <w:szCs w:val="40"/>
                              </w:rPr>
                            </w:pPr>
                            <w:r w:rsidRPr="003F5C72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現在、徴収</w:t>
                            </w:r>
                            <w:r w:rsidR="0000287D" w:rsidRPr="003F5C72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猶予の特例</w:t>
                            </w:r>
                            <w:r w:rsidR="004D74F7" w:rsidRPr="003F5C72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を受けている方は、猶予の期限</w:t>
                            </w:r>
                            <w:r w:rsidR="00D637F0" w:rsidRPr="003F5C72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を</w:t>
                            </w:r>
                            <w:r w:rsidR="004D74F7" w:rsidRPr="003F5C72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ご確認いただき、お忘れな</w:t>
                            </w:r>
                            <w:r w:rsidR="00D637F0" w:rsidRPr="003F5C72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きよう</w:t>
                            </w:r>
                            <w:r w:rsidR="004D74F7" w:rsidRPr="003F5C72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お願いいたします。</w:t>
                            </w:r>
                          </w:p>
                          <w:p w:rsidR="008C5218" w:rsidRPr="003F5C72" w:rsidRDefault="008C5218" w:rsidP="00F21FD4">
                            <w:pPr>
                              <w:pStyle w:val="aa"/>
                              <w:snapToGrid w:val="0"/>
                              <w:ind w:leftChars="0" w:left="420"/>
                              <w:rPr>
                                <w:rFonts w:ascii="HGP明朝E" w:eastAsia="HGP明朝E" w:hAnsi="HGP明朝E"/>
                                <w:sz w:val="36"/>
                                <w:szCs w:val="40"/>
                              </w:rPr>
                            </w:pPr>
                          </w:p>
                          <w:p w:rsidR="00D637F0" w:rsidRPr="003F5C72" w:rsidRDefault="0000287D" w:rsidP="00F21FD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HGP明朝E" w:eastAsia="HGP明朝E" w:hAnsi="HGP明朝E"/>
                                <w:sz w:val="36"/>
                                <w:szCs w:val="40"/>
                              </w:rPr>
                            </w:pPr>
                            <w:r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猶予の</w:t>
                            </w:r>
                            <w:r w:rsidRPr="003F5C72">
                              <w:rPr>
                                <w:rFonts w:ascii="HGP明朝E" w:eastAsia="HGP明朝E" w:hAnsi="HGP明朝E" w:cs="メイリオ"/>
                                <w:kern w:val="0"/>
                                <w:sz w:val="36"/>
                                <w:szCs w:val="40"/>
                              </w:rPr>
                              <w:t>期限</w:t>
                            </w:r>
                            <w:r w:rsidR="004D74F7" w:rsidRPr="003F5C72">
                              <w:rPr>
                                <w:rFonts w:ascii="HGP明朝E" w:eastAsia="HGP明朝E" w:hAnsi="HGP明朝E" w:cs="ＭＳ ゴシック" w:hint="eastAsia"/>
                                <w:kern w:val="0"/>
                                <w:sz w:val="36"/>
                                <w:szCs w:val="40"/>
                              </w:rPr>
                              <w:t>までに納付できない場合、</w:t>
                            </w:r>
                            <w:r w:rsidR="00670164" w:rsidRPr="003F5C72">
                              <w:rPr>
                                <w:rFonts w:ascii="HGP明朝E" w:eastAsia="HGP明朝E" w:hAnsi="HGP明朝E" w:cs="ＭＳ ゴシック" w:hint="eastAsia"/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w:t>申請により</w:t>
                            </w:r>
                            <w:r w:rsidR="00D637F0"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他の猶予を</w:t>
                            </w:r>
                            <w:r w:rsidR="004D74F7"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受けられることがあります</w:t>
                            </w:r>
                            <w:r w:rsidR="00D637F0"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が、現在の</w:t>
                            </w:r>
                            <w:r w:rsidR="00D637F0" w:rsidRPr="003F5C72">
                              <w:rPr>
                                <w:rFonts w:ascii="HGP明朝E" w:eastAsia="HGP明朝E" w:hAnsi="HGP明朝E" w:cs="メイリオ"/>
                                <w:kern w:val="0"/>
                                <w:sz w:val="36"/>
                                <w:szCs w:val="40"/>
                              </w:rPr>
                              <w:t>猶予の期限までに</w:t>
                            </w:r>
                            <w:r w:rsidR="00670164" w:rsidRPr="003F5C72">
                              <w:rPr>
                                <w:rFonts w:ascii="HGP明朝E" w:eastAsia="HGP明朝E" w:hAnsi="HGP明朝E" w:cs="メイリオ" w:hint="eastAsia"/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w:t>手続きを</w:t>
                            </w:r>
                            <w:r w:rsidR="00D637F0"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完了</w:t>
                            </w:r>
                            <w:r w:rsidR="00D637F0" w:rsidRPr="003F5C72">
                              <w:rPr>
                                <w:rFonts w:ascii="HGP明朝E" w:eastAsia="HGP明朝E" w:hAnsi="HGP明朝E" w:cs="メイリオ"/>
                                <w:kern w:val="0"/>
                                <w:sz w:val="36"/>
                                <w:szCs w:val="40"/>
                              </w:rPr>
                              <w:t>させ</w:t>
                            </w:r>
                            <w:r w:rsidR="00670164"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る</w:t>
                            </w:r>
                            <w:r w:rsidR="00670164" w:rsidRPr="003F5C72">
                              <w:rPr>
                                <w:rFonts w:ascii="HGP明朝E" w:eastAsia="HGP明朝E" w:hAnsi="HGP明朝E" w:cs="メイリオ"/>
                                <w:kern w:val="0"/>
                                <w:sz w:val="36"/>
                                <w:szCs w:val="40"/>
                              </w:rPr>
                              <w:t>必要があります</w:t>
                            </w:r>
                            <w:r w:rsidR="00D637F0"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。</w:t>
                            </w:r>
                          </w:p>
                          <w:p w:rsidR="00D637F0" w:rsidRPr="00572D18" w:rsidRDefault="00D637F0" w:rsidP="00F21FD4">
                            <w:pPr>
                              <w:pStyle w:val="aa"/>
                              <w:snapToGrid w:val="0"/>
                              <w:ind w:leftChars="0" w:left="420"/>
                              <w:rPr>
                                <w:rFonts w:ascii="HGP明朝E" w:eastAsia="HGP明朝E" w:hAnsi="HGP明朝E"/>
                                <w:sz w:val="36"/>
                                <w:szCs w:val="40"/>
                              </w:rPr>
                            </w:pPr>
                          </w:p>
                          <w:p w:rsidR="001C14F7" w:rsidRPr="00572D18" w:rsidRDefault="00D637F0" w:rsidP="00F21FD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HGP明朝E" w:eastAsia="HGP明朝E" w:hAnsi="HGP明朝E"/>
                                <w:sz w:val="36"/>
                                <w:szCs w:val="40"/>
                              </w:rPr>
                            </w:pPr>
                            <w:r w:rsidRPr="00572D18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納付が</w:t>
                            </w:r>
                            <w:r w:rsidRPr="00572D18">
                              <w:rPr>
                                <w:rFonts w:ascii="HGP明朝E" w:eastAsia="HGP明朝E" w:hAnsi="HGP明朝E" w:cs="メイリオ"/>
                                <w:kern w:val="0"/>
                                <w:sz w:val="36"/>
                                <w:szCs w:val="40"/>
                              </w:rPr>
                              <w:t>困難な方は、</w:t>
                            </w:r>
                            <w:r w:rsidRPr="00572D18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担当課までお早めに</w:t>
                            </w:r>
                            <w:r w:rsidR="004D74F7" w:rsidRPr="00572D18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ご相談ください</w:t>
                            </w:r>
                            <w:r w:rsidR="001C14F7" w:rsidRPr="00572D18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1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-7.2pt;margin-top:16.1pt;width:495pt;height:21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" filled="f" stroked="f" strokeweight=".5pt">
                <v:textbox>
                  <w:txbxContent>
                    <w:p w:rsidR="004D74F7" w:rsidRPr="003F5C72" w:rsidRDefault="008C5218" w:rsidP="00F21FD4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HGP明朝E" w:eastAsia="HGP明朝E" w:hAnsi="HGP明朝E"/>
                          <w:sz w:val="36"/>
                          <w:szCs w:val="40"/>
                        </w:rPr>
                      </w:pPr>
                      <w:r w:rsidRPr="003F5C72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現在、徴収</w:t>
                      </w:r>
                      <w:r w:rsidR="0000287D" w:rsidRPr="003F5C72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猶予の特例</w:t>
                      </w:r>
                      <w:r w:rsidR="004D74F7" w:rsidRPr="003F5C72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を受けている方は、猶予の期限</w:t>
                      </w:r>
                      <w:r w:rsidR="00D637F0" w:rsidRPr="003F5C72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を</w:t>
                      </w:r>
                      <w:r w:rsidR="004D74F7" w:rsidRPr="003F5C72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ご確認いただき、お忘れな</w:t>
                      </w:r>
                      <w:r w:rsidR="00D637F0" w:rsidRPr="003F5C72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きよう</w:t>
                      </w:r>
                      <w:r w:rsidR="004D74F7" w:rsidRPr="003F5C72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お願いいたします。</w:t>
                      </w:r>
                    </w:p>
                    <w:p w:rsidR="008C5218" w:rsidRPr="003F5C72" w:rsidRDefault="008C5218" w:rsidP="00F21FD4">
                      <w:pPr>
                        <w:pStyle w:val="aa"/>
                        <w:snapToGrid w:val="0"/>
                        <w:ind w:leftChars="0" w:left="420"/>
                        <w:rPr>
                          <w:rFonts w:ascii="HGP明朝E" w:eastAsia="HGP明朝E" w:hAnsi="HGP明朝E"/>
                          <w:sz w:val="36"/>
                          <w:szCs w:val="40"/>
                        </w:rPr>
                      </w:pPr>
                    </w:p>
                    <w:p w:rsidR="00D637F0" w:rsidRPr="003F5C72" w:rsidRDefault="0000287D" w:rsidP="00F21FD4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HGP明朝E" w:eastAsia="HGP明朝E" w:hAnsi="HGP明朝E"/>
                          <w:sz w:val="36"/>
                          <w:szCs w:val="40"/>
                        </w:rPr>
                      </w:pPr>
                      <w:r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猶予の</w:t>
                      </w:r>
                      <w:r w:rsidRPr="003F5C72">
                        <w:rPr>
                          <w:rFonts w:ascii="HGP明朝E" w:eastAsia="HGP明朝E" w:hAnsi="HGP明朝E" w:cs="メイリオ"/>
                          <w:kern w:val="0"/>
                          <w:sz w:val="36"/>
                          <w:szCs w:val="40"/>
                        </w:rPr>
                        <w:t>期限</w:t>
                      </w:r>
                      <w:r w:rsidR="004D74F7" w:rsidRPr="003F5C72">
                        <w:rPr>
                          <w:rFonts w:ascii="HGP明朝E" w:eastAsia="HGP明朝E" w:hAnsi="HGP明朝E" w:cs="ＭＳ ゴシック" w:hint="eastAsia"/>
                          <w:kern w:val="0"/>
                          <w:sz w:val="36"/>
                          <w:szCs w:val="40"/>
                        </w:rPr>
                        <w:t>までに納付できない場合、</w:t>
                      </w:r>
                      <w:r w:rsidR="00670164" w:rsidRPr="003F5C72">
                        <w:rPr>
                          <w:rFonts w:ascii="HGP明朝E" w:eastAsia="HGP明朝E" w:hAnsi="HGP明朝E" w:cs="ＭＳ ゴシック" w:hint="eastAsia"/>
                          <w:color w:val="000000" w:themeColor="text1"/>
                          <w:kern w:val="0"/>
                          <w:sz w:val="36"/>
                          <w:szCs w:val="40"/>
                        </w:rPr>
                        <w:t>申請により</w:t>
                      </w:r>
                      <w:r w:rsidR="00D637F0"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他の猶予を</w:t>
                      </w:r>
                      <w:r w:rsidR="004D74F7"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受けられることがあります</w:t>
                      </w:r>
                      <w:r w:rsidR="00D637F0"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が、現在の</w:t>
                      </w:r>
                      <w:r w:rsidR="00D637F0" w:rsidRPr="003F5C72">
                        <w:rPr>
                          <w:rFonts w:ascii="HGP明朝E" w:eastAsia="HGP明朝E" w:hAnsi="HGP明朝E" w:cs="メイリオ"/>
                          <w:kern w:val="0"/>
                          <w:sz w:val="36"/>
                          <w:szCs w:val="40"/>
                        </w:rPr>
                        <w:t>猶予の期限までに</w:t>
                      </w:r>
                      <w:r w:rsidR="00670164" w:rsidRPr="003F5C72">
                        <w:rPr>
                          <w:rFonts w:ascii="HGP明朝E" w:eastAsia="HGP明朝E" w:hAnsi="HGP明朝E" w:cs="メイリオ" w:hint="eastAsia"/>
                          <w:color w:val="000000" w:themeColor="text1"/>
                          <w:kern w:val="0"/>
                          <w:sz w:val="36"/>
                          <w:szCs w:val="40"/>
                        </w:rPr>
                        <w:t>手続きを</w:t>
                      </w:r>
                      <w:r w:rsidR="00D637F0"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完了</w:t>
                      </w:r>
                      <w:r w:rsidR="00D637F0" w:rsidRPr="003F5C72">
                        <w:rPr>
                          <w:rFonts w:ascii="HGP明朝E" w:eastAsia="HGP明朝E" w:hAnsi="HGP明朝E" w:cs="メイリオ"/>
                          <w:kern w:val="0"/>
                          <w:sz w:val="36"/>
                          <w:szCs w:val="40"/>
                        </w:rPr>
                        <w:t>させ</w:t>
                      </w:r>
                      <w:r w:rsidR="00670164"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る</w:t>
                      </w:r>
                      <w:r w:rsidR="00670164" w:rsidRPr="003F5C72">
                        <w:rPr>
                          <w:rFonts w:ascii="HGP明朝E" w:eastAsia="HGP明朝E" w:hAnsi="HGP明朝E" w:cs="メイリオ"/>
                          <w:kern w:val="0"/>
                          <w:sz w:val="36"/>
                          <w:szCs w:val="40"/>
                        </w:rPr>
                        <w:t>必要があります</w:t>
                      </w:r>
                      <w:r w:rsidR="00D637F0"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。</w:t>
                      </w:r>
                    </w:p>
                    <w:p w:rsidR="00D637F0" w:rsidRPr="00572D18" w:rsidRDefault="00D637F0" w:rsidP="00F21FD4">
                      <w:pPr>
                        <w:pStyle w:val="aa"/>
                        <w:snapToGrid w:val="0"/>
                        <w:ind w:leftChars="0" w:left="420"/>
                        <w:rPr>
                          <w:rFonts w:ascii="HGP明朝E" w:eastAsia="HGP明朝E" w:hAnsi="HGP明朝E"/>
                          <w:sz w:val="36"/>
                          <w:szCs w:val="40"/>
                        </w:rPr>
                      </w:pPr>
                    </w:p>
                    <w:p w:rsidR="001C14F7" w:rsidRPr="00572D18" w:rsidRDefault="00D637F0" w:rsidP="00F21FD4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HGP明朝E" w:eastAsia="HGP明朝E" w:hAnsi="HGP明朝E"/>
                          <w:sz w:val="36"/>
                          <w:szCs w:val="40"/>
                        </w:rPr>
                      </w:pPr>
                      <w:r w:rsidRPr="00572D18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納付が</w:t>
                      </w:r>
                      <w:r w:rsidRPr="00572D18">
                        <w:rPr>
                          <w:rFonts w:ascii="HGP明朝E" w:eastAsia="HGP明朝E" w:hAnsi="HGP明朝E" w:cs="メイリオ"/>
                          <w:kern w:val="0"/>
                          <w:sz w:val="36"/>
                          <w:szCs w:val="40"/>
                        </w:rPr>
                        <w:t>困難な方は、</w:t>
                      </w:r>
                      <w:r w:rsidRPr="00572D18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担当課までお早めに</w:t>
                      </w:r>
                      <w:r w:rsidR="004D74F7" w:rsidRPr="00572D18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ご相談ください</w:t>
                      </w:r>
                      <w:r w:rsidR="001C14F7" w:rsidRPr="00572D18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148B8" w:rsidRDefault="009148B8"/>
    <w:p w:rsidR="00403B36" w:rsidRDefault="00403B36"/>
    <w:p w:rsidR="00B63D52" w:rsidRDefault="00B63D52"/>
    <w:p w:rsidR="00B63D52" w:rsidRDefault="00B63D52"/>
    <w:p w:rsidR="00B63D52" w:rsidRDefault="00B63D52"/>
    <w:p w:rsidR="001C14F7" w:rsidRDefault="001C14F7"/>
    <w:p w:rsidR="00B63D52" w:rsidRDefault="00B63D52"/>
    <w:p w:rsidR="00B63D52" w:rsidRDefault="00B63D52"/>
    <w:p w:rsidR="002C776C" w:rsidRDefault="002C776C" w:rsidP="00B63D52"/>
    <w:p w:rsidR="002C776C" w:rsidRDefault="002C776C" w:rsidP="00B63D52"/>
    <w:p w:rsidR="004F7C40" w:rsidRDefault="004F7C40" w:rsidP="00B63D52"/>
    <w:p w:rsidR="004F7C40" w:rsidRDefault="004F7C40" w:rsidP="00B63D52"/>
    <w:p w:rsidR="002C776C" w:rsidRDefault="002C776C" w:rsidP="00B63D52"/>
    <w:p w:rsidR="004F7C40" w:rsidRDefault="00D637F0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AF1F1F" wp14:editId="7D49D62E">
                <wp:simplePos x="0" y="0"/>
                <wp:positionH relativeFrom="margin">
                  <wp:posOffset>232410</wp:posOffset>
                </wp:positionH>
                <wp:positionV relativeFrom="paragraph">
                  <wp:posOffset>12700</wp:posOffset>
                </wp:positionV>
                <wp:extent cx="5524500" cy="471805"/>
                <wp:effectExtent l="0" t="0" r="1905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718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4D74F7" w:rsidP="008628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S創英角ｺﾞｼｯｸUB" w:eastAsia="HGS創英角ｺﾞｼｯｸUB" w:cs="HGS創英角ｺﾞｼｯｸUB" w:hint="eastAsia"/>
                                <w:color w:val="002060"/>
                                <w:kern w:val="0"/>
                                <w:sz w:val="36"/>
                                <w:szCs w:val="36"/>
                              </w:rPr>
                              <w:t>以下の注意点をご確認ください。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1F1F" id="テキスト ボックス 9" o:spid="_x0000_s1028" type="#_x0000_t202" style="position:absolute;left:0;text-align:left;margin-left:18.3pt;margin-top:1pt;width:435pt;height:37.1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" fillcolor="#ffd966 [1943]" strokecolor="#767171" strokeweight=".5pt">
                <v:textbox>
                  <w:txbxContent>
                    <w:p w:rsidR="001C14F7" w:rsidRPr="00ED3B2E" w:rsidRDefault="004D74F7" w:rsidP="008628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S創英角ｺﾞｼｯｸUB" w:eastAsia="HGS創英角ｺﾞｼｯｸUB" w:cs="HGS創英角ｺﾞｼｯｸUB" w:hint="eastAsia"/>
                          <w:color w:val="002060"/>
                          <w:kern w:val="0"/>
                          <w:sz w:val="36"/>
                          <w:szCs w:val="36"/>
                        </w:rPr>
                        <w:t>以下の注意点をご確認ください。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C40" w:rsidRDefault="00D210CA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2498C7" wp14:editId="3405F225">
                <wp:simplePos x="0" y="0"/>
                <wp:positionH relativeFrom="margin">
                  <wp:posOffset>10160</wp:posOffset>
                </wp:positionH>
                <wp:positionV relativeFrom="paragraph">
                  <wp:posOffset>42545</wp:posOffset>
                </wp:positionV>
                <wp:extent cx="5949950" cy="2813050"/>
                <wp:effectExtent l="0" t="0" r="1270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281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F31069" w:rsidRDefault="00F31069" w:rsidP="008628B8">
                            <w:pPr>
                              <w:spacing w:after="120" w:line="400" w:lineRule="exact"/>
                              <w:ind w:left="328" w:hangingChars="117" w:hanging="328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:rsidR="004D74F7" w:rsidRPr="008628B8" w:rsidRDefault="004D74F7" w:rsidP="00F21FD4">
                            <w:pPr>
                              <w:spacing w:after="120" w:line="400" w:lineRule="exact"/>
                              <w:ind w:left="328" w:hangingChars="117" w:hanging="328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8628B8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猶予期間の終了</w:t>
                            </w:r>
                            <w:r w:rsidR="0000287D"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8628B8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は、先に送付しております</w:t>
                            </w:r>
                            <w:r w:rsidR="0038246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猶予許可通知書</w:t>
                            </w:r>
                            <w:r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によりご確認ください。</w:t>
                            </w:r>
                          </w:p>
                          <w:p w:rsidR="004D74F7" w:rsidRPr="008628B8" w:rsidRDefault="00A16F60" w:rsidP="00F21FD4">
                            <w:pPr>
                              <w:spacing w:after="120" w:line="400" w:lineRule="exact"/>
                              <w:ind w:left="328" w:hangingChars="117" w:hanging="328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4D74F7" w:rsidRPr="008628B8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D74F7"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猶予期間の終了</w:t>
                            </w:r>
                            <w:r w:rsidR="0000287D" w:rsidRPr="008628B8">
                              <w:rPr>
                                <w:rFonts w:asciiTheme="minorEastAsia" w:hAnsiTheme="minorEastAsia" w:cs="Microsoft JhengHei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D637F0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までに納付されない</w:t>
                            </w:r>
                            <w:r w:rsidR="004D74F7" w:rsidRPr="008628B8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場合</w:t>
                            </w:r>
                            <w:r w:rsidR="008E2EF6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4D74F7" w:rsidRPr="008628B8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は、延滞金</w:t>
                            </w:r>
                            <w:r w:rsidR="008628B8"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D637F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発生し</w:t>
                            </w:r>
                            <w:r w:rsidR="00D637F0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、督促状が</w:t>
                            </w:r>
                            <w:r w:rsidR="008E2EF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送付されること</w:t>
                            </w:r>
                            <w:r w:rsidR="008628B8"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があります</w:t>
                            </w:r>
                            <w:r w:rsidR="00D637F0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A39A2" w:rsidRDefault="00A16F60" w:rsidP="00F21FD4">
                            <w:pPr>
                              <w:spacing w:after="120" w:line="400" w:lineRule="exact"/>
                              <w:ind w:left="328" w:hangingChars="117" w:hanging="328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4D74F7" w:rsidRPr="008628B8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7016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他の猶予を受けるためには、</w:t>
                            </w:r>
                            <w:r w:rsidR="00670164"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再度申請が</w:t>
                            </w:r>
                            <w:r w:rsidR="00670164" w:rsidRPr="00E11D50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必要</w:t>
                            </w:r>
                            <w:r w:rsidR="00670164"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です。また、</w:t>
                            </w:r>
                            <w:r w:rsidR="004D74F7"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職員が状況等を確認させていただくため、</w:t>
                            </w:r>
                            <w:r w:rsidR="0067016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670164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のご提出等をお願いすることがあります。</w:t>
                            </w:r>
                          </w:p>
                          <w:p w:rsidR="004D74F7" w:rsidRPr="00E11D50" w:rsidRDefault="00670164" w:rsidP="00F21FD4">
                            <w:pPr>
                              <w:spacing w:after="120" w:line="400" w:lineRule="exact"/>
                              <w:ind w:leftChars="100" w:left="24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4D74F7"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資料のご提出等</w:t>
                            </w:r>
                            <w:r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にあたって</w:t>
                            </w:r>
                            <w:r w:rsidR="00382463"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は担当課</w:t>
                            </w:r>
                            <w:r w:rsidR="00382463" w:rsidRPr="00E11D50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にお問い合わせください</w:t>
                            </w:r>
                            <w:r w:rsidR="004D74F7"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628B8" w:rsidRDefault="008628B8" w:rsidP="008628B8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98C7" id="テキスト ボックス 8" o:spid="_x0000_s1029" type="#_x0000_t202" style="position:absolute;left:0;text-align:left;margin-left:.8pt;margin-top:3.35pt;width:468.5pt;height:221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" filled="f" strokecolor="#2e75b6" strokeweight="1.5pt">
                <v:stroke dashstyle="3 1"/>
                <v:textbox>
                  <w:txbxContent>
                    <w:p w:rsidR="00F31069" w:rsidRDefault="00F31069" w:rsidP="008628B8">
                      <w:pPr>
                        <w:spacing w:after="120" w:line="400" w:lineRule="exact"/>
                        <w:ind w:left="328" w:hangingChars="117" w:hanging="328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  <w:p w:rsidR="004D74F7" w:rsidRPr="008628B8" w:rsidRDefault="004D74F7" w:rsidP="00F21FD4">
                      <w:pPr>
                        <w:spacing w:after="120" w:line="400" w:lineRule="exact"/>
                        <w:ind w:left="328" w:hangingChars="117" w:hanging="328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１</w:t>
                      </w:r>
                      <w:r w:rsidRPr="008628B8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猶予期間の終了</w:t>
                      </w:r>
                      <w:r w:rsidR="0000287D"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日</w:t>
                      </w:r>
                      <w:r w:rsidRPr="008628B8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は、先に送付しております</w:t>
                      </w:r>
                      <w:r w:rsidR="0038246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猶予許可通知書</w:t>
                      </w:r>
                      <w:r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によりご確認ください。</w:t>
                      </w:r>
                    </w:p>
                    <w:p w:rsidR="004D74F7" w:rsidRPr="008628B8" w:rsidRDefault="00A16F60" w:rsidP="00F21FD4">
                      <w:pPr>
                        <w:spacing w:after="120" w:line="400" w:lineRule="exact"/>
                        <w:ind w:left="328" w:hangingChars="117" w:hanging="328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２</w:t>
                      </w:r>
                      <w:r w:rsidR="004D74F7" w:rsidRPr="008628B8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 w:rsidR="004D74F7"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猶予期間の終了</w:t>
                      </w:r>
                      <w:r w:rsidR="0000287D" w:rsidRPr="008628B8">
                        <w:rPr>
                          <w:rFonts w:asciiTheme="minorEastAsia" w:hAnsiTheme="minorEastAsia" w:cs="Microsoft JhengHei" w:hint="eastAsia"/>
                          <w:sz w:val="28"/>
                          <w:szCs w:val="28"/>
                        </w:rPr>
                        <w:t>日</w:t>
                      </w:r>
                      <w:r w:rsidR="00D637F0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までに納付されない</w:t>
                      </w:r>
                      <w:r w:rsidR="004D74F7" w:rsidRPr="008628B8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場合</w:t>
                      </w:r>
                      <w:r w:rsidR="008E2EF6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に</w:t>
                      </w:r>
                      <w:r w:rsidR="004D74F7" w:rsidRPr="008628B8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は、延滞金</w:t>
                      </w:r>
                      <w:r w:rsidR="008628B8"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が</w:t>
                      </w:r>
                      <w:r w:rsidR="00D637F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発生し</w:t>
                      </w:r>
                      <w:r w:rsidR="00D637F0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、督促状が</w:t>
                      </w:r>
                      <w:r w:rsidR="008E2EF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送付されること</w:t>
                      </w:r>
                      <w:r w:rsidR="008628B8"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があります</w:t>
                      </w:r>
                      <w:r w:rsidR="00D637F0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。</w:t>
                      </w:r>
                    </w:p>
                    <w:p w:rsidR="00EA39A2" w:rsidRDefault="00A16F60" w:rsidP="00F21FD4">
                      <w:pPr>
                        <w:spacing w:after="120" w:line="400" w:lineRule="exact"/>
                        <w:ind w:left="328" w:hangingChars="117" w:hanging="328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３</w:t>
                      </w:r>
                      <w:r w:rsidR="004D74F7" w:rsidRPr="008628B8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 w:rsidR="0067016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他の猶予を受けるためには、</w:t>
                      </w:r>
                      <w:r w:rsidR="00670164"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再度申請が</w:t>
                      </w:r>
                      <w:r w:rsidR="00670164" w:rsidRPr="00E11D50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</w:rPr>
                        <w:t>必要</w:t>
                      </w:r>
                      <w:r w:rsidR="00670164"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です。また、</w:t>
                      </w:r>
                      <w:r w:rsidR="004D74F7"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職員が状況等を確認させていただくため、</w:t>
                      </w:r>
                      <w:r w:rsidR="0067016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資料</w:t>
                      </w:r>
                      <w:r w:rsidR="00670164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のご提出等をお願いすることがあります。</w:t>
                      </w:r>
                    </w:p>
                    <w:p w:rsidR="004D74F7" w:rsidRPr="00E11D50" w:rsidRDefault="00670164" w:rsidP="00F21FD4">
                      <w:pPr>
                        <w:spacing w:after="120" w:line="400" w:lineRule="exact"/>
                        <w:ind w:leftChars="100" w:left="24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4D74F7"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資料のご提出等</w:t>
                      </w:r>
                      <w:r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にあたって</w:t>
                      </w:r>
                      <w:r w:rsidR="00382463"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は担当課</w:t>
                      </w:r>
                      <w:r w:rsidR="00382463" w:rsidRPr="00E11D50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</w:rPr>
                        <w:t>にお問い合わせください</w:t>
                      </w:r>
                      <w:r w:rsidR="004D74F7"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8628B8" w:rsidRDefault="008628B8" w:rsidP="008628B8">
                      <w:pPr>
                        <w:spacing w:after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A16F60" w:rsidRDefault="00A16F60" w:rsidP="00B63D52"/>
    <w:p w:rsidR="00F31069" w:rsidRDefault="00F31069" w:rsidP="00B63D52"/>
    <w:p w:rsidR="004F7C40" w:rsidRDefault="00576ACC" w:rsidP="00B63D52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C82A96F" wp14:editId="0BAABB8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464300" cy="654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65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37F" w:rsidRPr="00576ACC" w:rsidRDefault="00A7637F" w:rsidP="00A7637F">
                            <w:pPr>
                              <w:ind w:leftChars="-59" w:left="141" w:hangingChars="118" w:hanging="283"/>
                              <w:rPr>
                                <w:color w:val="FF0000"/>
                              </w:rPr>
                            </w:pPr>
                            <w:r w:rsidRPr="00E11D50">
                              <w:rPr>
                                <w:rFonts w:hint="eastAsia"/>
                                <w:color w:val="000000" w:themeColor="text1"/>
                              </w:rPr>
                              <w:t xml:space="preserve">※　</w:t>
                            </w:r>
                            <w:proofErr w:type="spellStart"/>
                            <w:r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e</w:t>
                            </w:r>
                            <w:r w:rsidRPr="00E11D5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LTAX</w:t>
                            </w:r>
                            <w:proofErr w:type="spellEnd"/>
                            <w:r w:rsidRPr="00E11D50">
                              <w:rPr>
                                <w:rFonts w:hint="eastAsia"/>
                                <w:color w:val="000000" w:themeColor="text1"/>
                              </w:rPr>
                              <w:t>からも徴収の猶予の申請は可能です。</w:t>
                            </w:r>
                            <w:r w:rsidRPr="00E11D50">
                              <w:rPr>
                                <w:color w:val="000000" w:themeColor="text1"/>
                              </w:rPr>
                              <w:t>詳しくは</w:t>
                            </w:r>
                            <w:r w:rsidRPr="00E11D50">
                              <w:rPr>
                                <w:rFonts w:hint="eastAsia"/>
                                <w:color w:val="000000" w:themeColor="text1"/>
                              </w:rPr>
                              <w:t>地方</w:t>
                            </w:r>
                            <w:bookmarkStart w:id="0" w:name="_GoBack"/>
                            <w:bookmarkEnd w:id="0"/>
                            <w:r w:rsidRPr="00E11D50">
                              <w:rPr>
                                <w:rFonts w:hint="eastAsia"/>
                                <w:color w:val="000000" w:themeColor="text1"/>
                              </w:rPr>
                              <w:t>税共同機構のホームページ</w:t>
                            </w:r>
                            <w:r w:rsidRPr="00E11D50">
                              <w:rPr>
                                <w:color w:val="000000" w:themeColor="text1"/>
                              </w:rPr>
                              <w:t>（</w:t>
                            </w:r>
                            <w:hyperlink r:id="rId8" w:history="1">
                              <w:r w:rsidRPr="00E11D50">
                                <w:rPr>
                                  <w:rStyle w:val="a3"/>
                                  <w:color w:val="000000" w:themeColor="text1"/>
                                </w:rPr>
                                <w:t>http://www.eltax.lta.go.jp/news/03047</w:t>
                              </w:r>
                            </w:hyperlink>
                            <w:r w:rsidRPr="00E11D5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E11D50">
                              <w:rPr>
                                <w:color w:val="000000" w:themeColor="text1"/>
                              </w:rPr>
                              <w:t>をご覧ください。</w:t>
                            </w:r>
                          </w:p>
                          <w:p w:rsidR="00A7637F" w:rsidRPr="00DE48CC" w:rsidRDefault="00A7637F" w:rsidP="00A7637F">
                            <w:pPr>
                              <w:ind w:leftChars="-59" w:left="141" w:hangingChars="118" w:hanging="283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2A96F" id="正方形/長方形 4" o:spid="_x0000_s1030" style="position:absolute;left:0;text-align:left;margin-left:0;margin-top:.6pt;width:509pt;height:51.5pt;z-index: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" filled="f" stroked="f" strokeweight="1pt">
                <v:textbox>
                  <w:txbxContent>
                    <w:p w:rsidR="00A7637F" w:rsidRPr="00576ACC" w:rsidRDefault="00A7637F" w:rsidP="00A7637F">
                      <w:pPr>
                        <w:ind w:leftChars="-59" w:left="141" w:hangingChars="118" w:hanging="283"/>
                        <w:rPr>
                          <w:color w:val="FF0000"/>
                        </w:rPr>
                      </w:pPr>
                      <w:r w:rsidRPr="00E11D50">
                        <w:rPr>
                          <w:rFonts w:hint="eastAsia"/>
                          <w:color w:val="000000" w:themeColor="text1"/>
                        </w:rPr>
                        <w:t xml:space="preserve">※　</w:t>
                      </w:r>
                      <w:proofErr w:type="spellStart"/>
                      <w:r w:rsidRPr="00E11D5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e</w:t>
                      </w:r>
                      <w:r w:rsidRPr="00E11D50">
                        <w:rPr>
                          <w:rFonts w:asciiTheme="minorEastAsia" w:hAnsiTheme="minorEastAsia"/>
                          <w:color w:val="000000" w:themeColor="text1"/>
                        </w:rPr>
                        <w:t>LTAX</w:t>
                      </w:r>
                      <w:proofErr w:type="spellEnd"/>
                      <w:r w:rsidRPr="00E11D50">
                        <w:rPr>
                          <w:rFonts w:hint="eastAsia"/>
                          <w:color w:val="000000" w:themeColor="text1"/>
                        </w:rPr>
                        <w:t>からも徴収の猶予の申請は可能です。</w:t>
                      </w:r>
                      <w:r w:rsidRPr="00E11D50">
                        <w:rPr>
                          <w:color w:val="000000" w:themeColor="text1"/>
                        </w:rPr>
                        <w:t>詳しくは</w:t>
                      </w:r>
                      <w:r w:rsidRPr="00E11D50">
                        <w:rPr>
                          <w:rFonts w:hint="eastAsia"/>
                          <w:color w:val="000000" w:themeColor="text1"/>
                        </w:rPr>
                        <w:t>地方</w:t>
                      </w:r>
                      <w:bookmarkStart w:id="1" w:name="_GoBack"/>
                      <w:bookmarkEnd w:id="1"/>
                      <w:r w:rsidRPr="00E11D50">
                        <w:rPr>
                          <w:rFonts w:hint="eastAsia"/>
                          <w:color w:val="000000" w:themeColor="text1"/>
                        </w:rPr>
                        <w:t>税共同機構のホームページ</w:t>
                      </w:r>
                      <w:r w:rsidRPr="00E11D50">
                        <w:rPr>
                          <w:color w:val="000000" w:themeColor="text1"/>
                        </w:rPr>
                        <w:t>（</w:t>
                      </w:r>
                      <w:hyperlink r:id="rId9" w:history="1">
                        <w:r w:rsidRPr="00E11D50">
                          <w:rPr>
                            <w:rStyle w:val="a3"/>
                            <w:color w:val="000000" w:themeColor="text1"/>
                          </w:rPr>
                          <w:t>http://www.eltax.lta.go.jp/news/03047</w:t>
                        </w:r>
                      </w:hyperlink>
                      <w:r w:rsidRPr="00E11D5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Pr="00E11D50">
                        <w:rPr>
                          <w:color w:val="000000" w:themeColor="text1"/>
                        </w:rPr>
                        <w:t>をご覧ください。</w:t>
                      </w:r>
                    </w:p>
                    <w:p w:rsidR="00A7637F" w:rsidRPr="00DE48CC" w:rsidRDefault="00A7637F" w:rsidP="00A7637F">
                      <w:pPr>
                        <w:ind w:leftChars="-59" w:left="141" w:hangingChars="118" w:hanging="283"/>
                        <w:rPr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7C40" w:rsidRDefault="004F7C40" w:rsidP="00B63D52"/>
    <w:p w:rsidR="002C776C" w:rsidRDefault="00A7637F" w:rsidP="00B63D52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308610</wp:posOffset>
                </wp:positionV>
                <wp:extent cx="4222750" cy="480695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3A" w:rsidRPr="00AA2F27" w:rsidRDefault="004A4058" w:rsidP="00617C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森町役場税務</w:t>
                            </w:r>
                            <w:r w:rsidR="00576ACC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75.3pt;margin-top:24.3pt;width:332.5pt;height:37.8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" filled="f" stroked="f">
                <v:textbox>
                  <w:txbxContent>
                    <w:p w:rsidR="000D033A" w:rsidRPr="00AA2F27" w:rsidRDefault="004A4058" w:rsidP="00617C4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森町役場税務</w:t>
                      </w:r>
                      <w:r w:rsidR="00576ACC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776C" w:rsidSect="006D0767">
      <w:footerReference w:type="default" r:id="rId10"/>
      <w:pgSz w:w="11906" w:h="16838" w:code="9"/>
      <w:pgMar w:top="1134" w:right="1134" w:bottom="851" w:left="1134" w:header="851" w:footer="51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F95" w:rsidRDefault="006D4F95" w:rsidP="00FC5441">
      <w:r>
        <w:separator/>
      </w:r>
    </w:p>
  </w:endnote>
  <w:endnote w:type="continuationSeparator" w:id="0">
    <w:p w:rsidR="006D4F95" w:rsidRDefault="006D4F95" w:rsidP="00F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695" w:rsidRDefault="00ED769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3422650</wp:posOffset>
              </wp:positionH>
              <wp:positionV relativeFrom="paragraph">
                <wp:posOffset>5226685</wp:posOffset>
              </wp:positionV>
              <wp:extent cx="717550" cy="247650"/>
              <wp:effectExtent l="0" t="0" r="0" b="3175"/>
              <wp:wrapNone/>
              <wp:docPr id="33" name="正方形/長方形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695" w:rsidRPr="00E97EA2" w:rsidRDefault="00ED7695" w:rsidP="00ED769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 w:rsidRPr="00E97EA2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国税庁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33" o:spid="_x0000_s1032" style="position:absolute;left:0;text-align:left;margin-left:269.5pt;margin-top:411.55pt;width:5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" stroked="f">
              <v:textbox inset="5.85pt,.7pt,5.85pt,.7pt">
                <w:txbxContent>
                  <w:p w:rsidR="00ED7695" w:rsidRPr="00E97EA2" w:rsidRDefault="00ED7695" w:rsidP="00ED7695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</w:pPr>
                    <w:r w:rsidRPr="00E97EA2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国税庁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F95" w:rsidRDefault="006D4F95" w:rsidP="00FC5441">
      <w:r>
        <w:separator/>
      </w:r>
    </w:p>
  </w:footnote>
  <w:footnote w:type="continuationSeparator" w:id="0">
    <w:p w:rsidR="006D4F95" w:rsidRDefault="006D4F95" w:rsidP="00FC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02E"/>
    <w:multiLevelType w:val="hybridMultilevel"/>
    <w:tmpl w:val="071E5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83F59"/>
    <w:multiLevelType w:val="hybridMultilevel"/>
    <w:tmpl w:val="E2906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66"/>
    <w:rsid w:val="0000287D"/>
    <w:rsid w:val="00011939"/>
    <w:rsid w:val="00024873"/>
    <w:rsid w:val="0007068F"/>
    <w:rsid w:val="0007315D"/>
    <w:rsid w:val="00097617"/>
    <w:rsid w:val="000B6157"/>
    <w:rsid w:val="000D033A"/>
    <w:rsid w:val="000E4F9A"/>
    <w:rsid w:val="00145EEB"/>
    <w:rsid w:val="00173C3C"/>
    <w:rsid w:val="001A3795"/>
    <w:rsid w:val="001B15C9"/>
    <w:rsid w:val="001C14F7"/>
    <w:rsid w:val="001C7502"/>
    <w:rsid w:val="001D1834"/>
    <w:rsid w:val="001E4522"/>
    <w:rsid w:val="00225762"/>
    <w:rsid w:val="00230073"/>
    <w:rsid w:val="00252F1E"/>
    <w:rsid w:val="00257A8B"/>
    <w:rsid w:val="002C776C"/>
    <w:rsid w:val="002F1BA6"/>
    <w:rsid w:val="00382463"/>
    <w:rsid w:val="00397BF1"/>
    <w:rsid w:val="003B20F9"/>
    <w:rsid w:val="003F5C72"/>
    <w:rsid w:val="003F5F2E"/>
    <w:rsid w:val="003F6101"/>
    <w:rsid w:val="00403B36"/>
    <w:rsid w:val="00413F5B"/>
    <w:rsid w:val="0043399A"/>
    <w:rsid w:val="00437D7B"/>
    <w:rsid w:val="00443A1C"/>
    <w:rsid w:val="00457575"/>
    <w:rsid w:val="004A4058"/>
    <w:rsid w:val="004D74F7"/>
    <w:rsid w:val="004F0CA9"/>
    <w:rsid w:val="004F7C40"/>
    <w:rsid w:val="00505323"/>
    <w:rsid w:val="00553FB0"/>
    <w:rsid w:val="005705FE"/>
    <w:rsid w:val="00572D18"/>
    <w:rsid w:val="00576ACC"/>
    <w:rsid w:val="005B7BD6"/>
    <w:rsid w:val="005D259C"/>
    <w:rsid w:val="005E0583"/>
    <w:rsid w:val="00617C4B"/>
    <w:rsid w:val="00636B6C"/>
    <w:rsid w:val="00662CB0"/>
    <w:rsid w:val="00670164"/>
    <w:rsid w:val="006D0767"/>
    <w:rsid w:val="006D20FE"/>
    <w:rsid w:val="006D4F95"/>
    <w:rsid w:val="006F5E76"/>
    <w:rsid w:val="00703815"/>
    <w:rsid w:val="007278C6"/>
    <w:rsid w:val="00744131"/>
    <w:rsid w:val="007665A6"/>
    <w:rsid w:val="00787F03"/>
    <w:rsid w:val="007935F2"/>
    <w:rsid w:val="007D1461"/>
    <w:rsid w:val="00836643"/>
    <w:rsid w:val="008628B8"/>
    <w:rsid w:val="00874343"/>
    <w:rsid w:val="0088605F"/>
    <w:rsid w:val="008A24D8"/>
    <w:rsid w:val="008B5F08"/>
    <w:rsid w:val="008C19FA"/>
    <w:rsid w:val="008C3061"/>
    <w:rsid w:val="008C5218"/>
    <w:rsid w:val="008D6987"/>
    <w:rsid w:val="008E2EF6"/>
    <w:rsid w:val="008E41BB"/>
    <w:rsid w:val="008F7EBD"/>
    <w:rsid w:val="009148B8"/>
    <w:rsid w:val="00916084"/>
    <w:rsid w:val="00942F03"/>
    <w:rsid w:val="009607DD"/>
    <w:rsid w:val="00963881"/>
    <w:rsid w:val="009906BB"/>
    <w:rsid w:val="009A3336"/>
    <w:rsid w:val="009B2306"/>
    <w:rsid w:val="009D7CA7"/>
    <w:rsid w:val="00A06EE5"/>
    <w:rsid w:val="00A12B67"/>
    <w:rsid w:val="00A16F60"/>
    <w:rsid w:val="00A7637F"/>
    <w:rsid w:val="00AB52D3"/>
    <w:rsid w:val="00AB7ABC"/>
    <w:rsid w:val="00B25357"/>
    <w:rsid w:val="00B63C0E"/>
    <w:rsid w:val="00B63D52"/>
    <w:rsid w:val="00B973C9"/>
    <w:rsid w:val="00BC76C5"/>
    <w:rsid w:val="00BD3306"/>
    <w:rsid w:val="00BD4995"/>
    <w:rsid w:val="00C111D2"/>
    <w:rsid w:val="00C32F53"/>
    <w:rsid w:val="00CA6B5D"/>
    <w:rsid w:val="00CC1583"/>
    <w:rsid w:val="00CD4BAD"/>
    <w:rsid w:val="00CD7A9B"/>
    <w:rsid w:val="00D20A62"/>
    <w:rsid w:val="00D210CA"/>
    <w:rsid w:val="00D637F0"/>
    <w:rsid w:val="00D65CA9"/>
    <w:rsid w:val="00D97011"/>
    <w:rsid w:val="00DA3C18"/>
    <w:rsid w:val="00DC3BE5"/>
    <w:rsid w:val="00E11D50"/>
    <w:rsid w:val="00E14666"/>
    <w:rsid w:val="00E15A96"/>
    <w:rsid w:val="00E25768"/>
    <w:rsid w:val="00E33D9A"/>
    <w:rsid w:val="00E50810"/>
    <w:rsid w:val="00E55625"/>
    <w:rsid w:val="00E70F8B"/>
    <w:rsid w:val="00EA39A2"/>
    <w:rsid w:val="00ED0D34"/>
    <w:rsid w:val="00ED3B2E"/>
    <w:rsid w:val="00ED7695"/>
    <w:rsid w:val="00EF5B0D"/>
    <w:rsid w:val="00F21FD4"/>
    <w:rsid w:val="00F31069"/>
    <w:rsid w:val="00F33838"/>
    <w:rsid w:val="00F64986"/>
    <w:rsid w:val="00FA3E2F"/>
    <w:rsid w:val="00FC5441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17D1DF"/>
  <w15:chartTrackingRefBased/>
  <w15:docId w15:val="{8E98B96E-DFD4-4455-BC4F-2EFA935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  <w:style w:type="paragraph" w:styleId="ab">
    <w:name w:val="No Spacing"/>
    <w:uiPriority w:val="1"/>
    <w:qFormat/>
    <w:rsid w:val="004D74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ax.lta.go.jp/news/03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tax.lta.go.jp/news/0304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4BA5-56CE-4387-90F0-9008ABB7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指１　若生</dc:creator>
  <cp:keywords/>
  <dc:description/>
  <cp:lastModifiedBy>山崎 薫</cp:lastModifiedBy>
  <cp:revision>5</cp:revision>
  <cp:lastPrinted>2021-02-02T02:56:00Z</cp:lastPrinted>
  <dcterms:created xsi:type="dcterms:W3CDTF">2021-02-02T02:07:00Z</dcterms:created>
  <dcterms:modified xsi:type="dcterms:W3CDTF">2021-03-26T07:41:00Z</dcterms:modified>
</cp:coreProperties>
</file>