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78" w:beforeLines="0" w:beforeAutospacing="0" w:after="0" w:afterLines="0" w:afterAutospacing="0" w:line="240" w:lineRule="auto"/>
        <w:ind w:left="0" w:leftChars="0" w:right="0" w:rightChars="0" w:firstLine="220" w:firstLineChars="1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様式５</w:t>
      </w:r>
    </w:p>
    <w:p>
      <w:pPr>
        <w:pStyle w:val="15"/>
        <w:spacing w:before="6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6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6" w:beforeLines="0" w:beforeAutospacing="0" w:line="24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紙入札方式参加申請書</w:t>
      </w:r>
    </w:p>
    <w:p>
      <w:pPr>
        <w:pStyle w:val="15"/>
        <w:spacing w:before="6" w:beforeLines="0" w:beforeAutospacing="0" w:line="240" w:lineRule="auto"/>
        <w:jc w:val="center"/>
        <w:rPr>
          <w:rFonts w:hint="default"/>
          <w:sz w:val="22"/>
        </w:rPr>
      </w:pPr>
    </w:p>
    <w:p>
      <w:pPr>
        <w:pStyle w:val="15"/>
        <w:tabs>
          <w:tab w:val="left" w:leader="none" w:pos="638"/>
          <w:tab w:val="left" w:leader="none" w:pos="1276"/>
        </w:tabs>
        <w:spacing w:before="70" w:beforeLines="0" w:beforeAutospacing="0" w:line="240" w:lineRule="auto"/>
        <w:ind w:right="748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>月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15"/>
        <w:spacing w:before="6" w:beforeLines="0" w:beforeAutospacing="0" w:line="240" w:lineRule="auto"/>
        <w:jc w:val="center"/>
        <w:rPr>
          <w:rFonts w:hint="default"/>
          <w:sz w:val="22"/>
        </w:rPr>
      </w:pPr>
    </w:p>
    <w:p>
      <w:pPr>
        <w:pStyle w:val="15"/>
        <w:spacing w:before="70" w:beforeLines="0" w:beforeAutospacing="0" w:line="240" w:lineRule="auto"/>
        <w:ind w:left="0" w:leftChars="0" w:right="8138" w:rightChars="0" w:firstLine="0" w:firstLineChars="0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宛</w:t>
      </w:r>
      <w:r>
        <w:rPr>
          <w:rFonts w:hint="default"/>
        </w:rPr>
        <w:t>先）</w:t>
      </w:r>
    </w:p>
    <w:p>
      <w:pPr>
        <w:pStyle w:val="15"/>
        <w:spacing w:before="70" w:beforeLines="0" w:beforeAutospacing="0" w:line="240" w:lineRule="auto"/>
        <w:ind w:left="0" w:leftChars="0" w:right="8138" w:rightChars="0" w:firstLine="220" w:firstLineChars="100"/>
        <w:rPr>
          <w:rFonts w:hint="default"/>
        </w:rPr>
      </w:pPr>
      <w:r>
        <w:rPr>
          <w:rFonts w:hint="eastAsia"/>
        </w:rPr>
        <w:t>森町</w:t>
      </w:r>
      <w:r>
        <w:rPr>
          <w:rFonts w:hint="default"/>
        </w:rPr>
        <w:t>長</w:t>
      </w:r>
      <w:r>
        <w:rPr>
          <w:rFonts w:hint="eastAsia"/>
        </w:rPr>
        <w:t>　様</w:t>
      </w:r>
    </w:p>
    <w:p>
      <w:pPr>
        <w:pStyle w:val="15"/>
        <w:spacing w:before="5" w:beforeLines="0" w:beforeAutospacing="0" w:line="240" w:lineRule="auto"/>
        <w:rPr>
          <w:rFonts w:hint="default"/>
          <w:sz w:val="22"/>
        </w:rPr>
      </w:pPr>
    </w:p>
    <w:p>
      <w:pPr>
        <w:pStyle w:val="15"/>
        <w:tabs>
          <w:tab w:val="left" w:leader="none" w:pos="5576"/>
        </w:tabs>
        <w:spacing w:before="70" w:beforeLines="0" w:beforeAutospacing="0" w:line="240" w:lineRule="auto"/>
        <w:ind w:left="4510" w:right="4147" w:hanging="8"/>
        <w:jc w:val="center"/>
        <w:rPr>
          <w:rFonts w:hint="default"/>
        </w:rPr>
      </w:pPr>
      <w:r>
        <w:rPr>
          <w:rFonts w:hint="default"/>
          <w:spacing w:val="-8"/>
        </w:rPr>
        <w:t>（</w:t>
      </w:r>
      <w:r>
        <w:rPr>
          <w:rFonts w:hint="default"/>
        </w:rPr>
        <w:t>届</w:t>
      </w:r>
      <w:r>
        <w:rPr>
          <w:rFonts w:hint="default"/>
          <w:spacing w:val="-11"/>
        </w:rPr>
        <w:t xml:space="preserve"> </w:t>
      </w:r>
      <w:r>
        <w:rPr>
          <w:rFonts w:hint="default"/>
        </w:rPr>
        <w:t>出</w:t>
      </w:r>
      <w:r>
        <w:rPr>
          <w:rFonts w:hint="default"/>
          <w:spacing w:val="-10"/>
        </w:rPr>
        <w:t xml:space="preserve"> </w:t>
      </w:r>
      <w:r>
        <w:rPr>
          <w:rFonts w:hint="default"/>
          <w:spacing w:val="-8"/>
        </w:rPr>
        <w:t>者）</w:t>
      </w:r>
      <w:r>
        <w:rPr>
          <w:rFonts w:hint="default"/>
          <w:spacing w:val="880"/>
          <w:fitText w:val="1320" w:id="1"/>
        </w:rPr>
        <w:t>住</w:t>
      </w:r>
      <w:r>
        <w:rPr>
          <w:rFonts w:hint="default"/>
          <w:spacing w:val="-18"/>
          <w:fitText w:val="1320" w:id="1"/>
        </w:rPr>
        <w:t>所</w:t>
      </w:r>
    </w:p>
    <w:p>
      <w:pPr>
        <w:pStyle w:val="15"/>
        <w:spacing w:before="3" w:beforeLines="0" w:beforeAutospacing="0" w:line="240" w:lineRule="auto"/>
        <w:ind w:left="4510"/>
        <w:rPr>
          <w:rFonts w:hint="default"/>
        </w:rPr>
      </w:pPr>
      <w:r>
        <w:rPr>
          <w:rFonts w:hint="default"/>
          <w:spacing w:val="-8"/>
          <w:fitText w:val="1320" w:id="2"/>
        </w:rPr>
        <w:t>商号又は名称</w:t>
      </w:r>
    </w:p>
    <w:p>
      <w:pPr>
        <w:pStyle w:val="15"/>
        <w:tabs>
          <w:tab w:val="left" w:leader="none" w:pos="8733"/>
        </w:tabs>
        <w:spacing w:before="60" w:beforeLines="0" w:beforeAutospacing="0" w:line="240" w:lineRule="auto"/>
        <w:ind w:left="4510"/>
        <w:rPr>
          <w:rFonts w:hint="default"/>
        </w:rPr>
      </w:pPr>
      <w:r>
        <w:rPr>
          <w:rFonts w:hint="default"/>
          <w:spacing w:val="146"/>
          <w:fitText w:val="1320" w:id="3"/>
        </w:rPr>
        <w:t>代表者</w:t>
      </w:r>
      <w:r>
        <w:rPr>
          <w:rFonts w:hint="default"/>
          <w:spacing w:val="2"/>
          <w:fitText w:val="1320" w:id="3"/>
        </w:rPr>
        <w:t>名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spacing w:before="44" w:beforeLines="0" w:beforeAutospacing="0" w:line="240" w:lineRule="auto"/>
        <w:ind w:left="4297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</w:rPr>
        <w:t>※</w:t>
      </w:r>
      <w:r>
        <w:rPr>
          <w:rFonts w:hint="default"/>
        </w:rPr>
        <w:t>入札・契約事務を委任している場合は受任者）</w:t>
      </w:r>
    </w:p>
    <w:p>
      <w:pPr>
        <w:pStyle w:val="15"/>
        <w:spacing w:before="6" w:beforeLines="0" w:beforeAutospacing="0" w:line="240" w:lineRule="auto"/>
        <w:rPr>
          <w:rFonts w:hint="default"/>
          <w:sz w:val="22"/>
        </w:rPr>
      </w:pPr>
    </w:p>
    <w:p>
      <w:pPr>
        <w:pStyle w:val="15"/>
        <w:spacing w:before="70" w:beforeLines="0" w:beforeAutospacing="0" w:line="240" w:lineRule="auto"/>
        <w:ind w:left="0" w:leftChars="0" w:right="50" w:rightChars="0" w:firstLine="210" w:firstLineChars="100"/>
        <w:rPr>
          <w:rFonts w:hint="default"/>
        </w:rPr>
      </w:pPr>
      <w:r>
        <w:rPr>
          <w:rFonts w:hint="default"/>
          <w:spacing w:val="-10"/>
        </w:rPr>
        <w:t>下記案件について、</w:t>
      </w:r>
      <w:r>
        <w:rPr>
          <w:rFonts w:hint="eastAsia"/>
          <w:spacing w:val="-10"/>
        </w:rPr>
        <w:t>森町</w:t>
      </w:r>
      <w:r>
        <w:rPr>
          <w:rFonts w:hint="default"/>
          <w:spacing w:val="-10"/>
        </w:rPr>
        <w:t>の電子入札を利用できないので、紙入札方式による参加を申</w:t>
      </w:r>
      <w:r>
        <w:rPr>
          <w:rFonts w:hint="default"/>
          <w:spacing w:val="-8"/>
        </w:rPr>
        <w:t>請します。</w:t>
      </w:r>
    </w:p>
    <w:p>
      <w:pPr>
        <w:pStyle w:val="15"/>
        <w:spacing w:line="240" w:lineRule="auto"/>
        <w:rPr>
          <w:rFonts w:hint="default"/>
          <w:sz w:val="22"/>
        </w:rPr>
      </w:pPr>
    </w:p>
    <w:p>
      <w:pPr>
        <w:pStyle w:val="15"/>
        <w:spacing w:line="240" w:lineRule="auto"/>
        <w:ind w:right="68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p>
      <w:pPr>
        <w:pStyle w:val="15"/>
        <w:spacing w:line="240" w:lineRule="auto"/>
        <w:rPr>
          <w:rFonts w:hint="default"/>
        </w:rPr>
      </w:pPr>
    </w:p>
    <w:p>
      <w:pPr>
        <w:pStyle w:val="15"/>
        <w:tabs>
          <w:tab w:val="left" w:leader="none" w:pos="1322"/>
        </w:tabs>
        <w:spacing w:before="156" w:beforeLines="0" w:beforeAutospacing="0" w:line="240" w:lineRule="auto"/>
        <w:ind w:left="0" w:leftChars="0" w:right="0" w:rightChars="0" w:firstLineChars="0"/>
        <w:rPr>
          <w:rFonts w:hint="default"/>
        </w:rPr>
      </w:pPr>
      <w:r>
        <w:rPr>
          <w:rFonts w:hint="default"/>
        </w:rPr>
        <w:t>１</w:t>
      </w:r>
      <w:r>
        <w:rPr>
          <w:rFonts w:hint="eastAsia"/>
        </w:rPr>
        <w:t>　</w:t>
      </w:r>
      <w:r>
        <w:rPr>
          <w:rFonts w:hint="default"/>
          <w:spacing w:val="-7"/>
        </w:rPr>
        <w:t>入札番号</w:t>
      </w:r>
    </w:p>
    <w:p>
      <w:pPr>
        <w:pStyle w:val="15"/>
        <w:spacing w:line="240" w:lineRule="auto"/>
        <w:rPr>
          <w:rFonts w:hint="default"/>
        </w:rPr>
      </w:pPr>
    </w:p>
    <w:p>
      <w:pPr>
        <w:pStyle w:val="15"/>
        <w:tabs>
          <w:tab w:val="left" w:leader="none" w:pos="1322"/>
        </w:tabs>
        <w:spacing w:before="156" w:beforeLines="0" w:beforeAutospacing="0" w:line="240" w:lineRule="auto"/>
        <w:ind w:left="0" w:leftChars="0" w:right="0" w:rightChars="0" w:firstLineChars="0"/>
        <w:rPr>
          <w:rFonts w:hint="default"/>
        </w:rPr>
      </w:pPr>
      <w:r>
        <w:rPr>
          <w:rFonts w:hint="default"/>
        </w:rPr>
        <w:t>２</w:t>
      </w:r>
      <w:r>
        <w:rPr>
          <w:rFonts w:hint="eastAsia"/>
        </w:rPr>
        <w:t>　</w:t>
      </w:r>
      <w:r>
        <w:rPr>
          <w:rFonts w:hint="default"/>
          <w:spacing w:val="-7"/>
        </w:rPr>
        <w:t>案件名称</w:t>
      </w:r>
    </w:p>
    <w:p>
      <w:pPr>
        <w:pStyle w:val="15"/>
        <w:tabs>
          <w:tab w:val="left" w:leader="none" w:pos="1322"/>
        </w:tabs>
        <w:spacing w:before="157" w:beforeLines="0" w:beforeAutospacing="0" w:after="0" w:afterLines="0" w:afterAutospacing="0" w:line="240" w:lineRule="auto"/>
        <w:ind w:left="0" w:leftChars="0" w:right="0" w:rightChars="0" w:firstLineChars="0"/>
        <w:rPr>
          <w:rFonts w:hint="default"/>
        </w:rPr>
      </w:pPr>
    </w:p>
    <w:p>
      <w:pPr>
        <w:pStyle w:val="15"/>
        <w:tabs>
          <w:tab w:val="left" w:leader="none" w:pos="1322"/>
        </w:tabs>
        <w:spacing w:before="157" w:beforeLines="0" w:beforeAutospacing="0" w:line="240" w:lineRule="auto"/>
        <w:ind w:left="0" w:leftChars="0" w:right="0" w:rightChars="0" w:firstLineChars="0"/>
        <w:rPr>
          <w:rFonts w:hint="default"/>
        </w:rPr>
      </w:pPr>
      <w:r>
        <w:rPr>
          <w:rFonts w:hint="default"/>
        </w:rPr>
        <w:t>３</w:t>
      </w:r>
      <w:r>
        <w:rPr>
          <w:rFonts w:hint="eastAsia"/>
        </w:rPr>
        <w:t>　</w:t>
      </w:r>
      <w:r>
        <w:rPr>
          <w:rFonts w:hint="default"/>
          <w:spacing w:val="-10"/>
        </w:rPr>
        <w:t>電子入札システムによる参加ができない理由</w:t>
      </w:r>
    </w:p>
    <w:p>
      <w:pPr>
        <w:pStyle w:val="15"/>
        <w:tabs>
          <w:tab w:val="left" w:leader="none" w:pos="1533"/>
        </w:tabs>
        <w:spacing w:before="78" w:beforeLines="0" w:beforeAutospacing="0" w:after="0" w:afterLines="0" w:afterAutospacing="0" w:line="24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①　</w:t>
      </w:r>
      <w:r>
        <w:rPr>
          <w:rFonts w:hint="default"/>
          <w:spacing w:val="-10"/>
        </w:rPr>
        <w:t>会社名、会社住所、代表者の変更により、カードの再取得が間に合わないため</w:t>
      </w:r>
    </w:p>
    <w:p>
      <w:pPr>
        <w:pStyle w:val="15"/>
        <w:tabs>
          <w:tab w:val="left" w:leader="none" w:pos="1533"/>
        </w:tabs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　②　</w:t>
      </w:r>
      <w:r>
        <w:rPr>
          <w:rFonts w:hint="eastAsia"/>
          <w:spacing w:val="-3"/>
        </w:rPr>
        <w:t>ＩＣ</w:t>
      </w:r>
      <w:r>
        <w:rPr>
          <w:rFonts w:hint="default"/>
          <w:spacing w:val="-21"/>
        </w:rPr>
        <w:t>カードの閉塞</w:t>
      </w:r>
      <w:r>
        <w:rPr>
          <w:rFonts w:hint="default"/>
          <w:spacing w:val="-4"/>
        </w:rPr>
        <w:t>（</w:t>
      </w:r>
      <w:r>
        <w:rPr>
          <w:rFonts w:hint="eastAsia"/>
          <w:spacing w:val="-4"/>
        </w:rPr>
        <w:t>ＰＩＮ</w:t>
      </w:r>
      <w:r>
        <w:rPr>
          <w:rFonts w:hint="default"/>
          <w:spacing w:val="-15"/>
        </w:rPr>
        <w:t>番号の連続した入力ミス</w:t>
      </w:r>
      <w:r>
        <w:rPr>
          <w:rFonts w:hint="default"/>
          <w:spacing w:val="-113"/>
        </w:rPr>
        <w:t>）</w:t>
      </w:r>
      <w:r>
        <w:rPr>
          <w:rFonts w:hint="default"/>
          <w:spacing w:val="-17"/>
        </w:rPr>
        <w:t>、破損、盗難等による再発行手続</w:t>
      </w:r>
      <w:r>
        <w:rPr>
          <w:rFonts w:hint="default"/>
          <w:spacing w:val="-8"/>
        </w:rPr>
        <w:t>き中のため</w:t>
      </w:r>
    </w:p>
    <w:p>
      <w:pPr>
        <w:pStyle w:val="15"/>
        <w:tabs>
          <w:tab w:val="left" w:leader="none" w:pos="1533"/>
        </w:tabs>
        <w:spacing w:after="0" w:afterLines="0" w:afterAutospacing="0" w:line="240" w:lineRule="auto"/>
        <w:ind w:left="0" w:leftChars="0" w:right="0" w:rightChars="0" w:firstLine="0" w:firstLineChars="0"/>
        <w:rPr>
          <w:rFonts w:hint="default"/>
          <w:sz w:val="21"/>
        </w:rPr>
      </w:pPr>
      <w:r>
        <w:rPr>
          <w:rFonts w:hint="eastAsia"/>
        </w:rPr>
        <w:t>　③　</w:t>
      </w:r>
      <w:r>
        <w:rPr>
          <w:rFonts w:hint="default"/>
          <w:spacing w:val="-7"/>
        </w:rPr>
        <w:t>その他</w:t>
      </w:r>
      <w:r>
        <w:rPr>
          <w:rFonts w:hint="eastAsia"/>
        </w:rPr>
        <w:pict>
          <v:line id="_x0000_s1026" style="mso-wrap-distance-right:0pt;mso-position-vertical-relative:margin;mso-position-horizontal-relative:page;position:absolute;mso-wrap-mode:top-and-bottom;mso-wrap-distance-left:0pt;z-index:-503316478;" o:allowincell="t" filled="t" stroked="t" strokecolor="#000000" strokeweight="0.6pt" o:spt="20" from="91.550000000000011pt,535.95000000000005pt" to="484.3pt,535.95000000000005pt">
            <v:fill/>
            <v:stroke dashstyle="solid"/>
            <v:textbox style="layout-flow:horizontal;"/>
            <v:imagedata o:title=""/>
            <w10:wrap type="topAndBottom" anchorx="page" anchory="margin"/>
          </v:line>
        </w:pict>
      </w:r>
    </w:p>
    <w:p>
      <w:pPr>
        <w:pStyle w:val="15"/>
        <w:tabs>
          <w:tab w:val="left" w:leader="none" w:pos="1533"/>
        </w:tabs>
        <w:spacing w:after="0" w:afterLines="0" w:afterAutospacing="0" w:line="240" w:lineRule="auto"/>
        <w:ind w:left="0" w:leftChars="0" w:right="0" w:rightChars="0" w:firstLine="210" w:firstLineChars="100"/>
        <w:rPr>
          <w:rFonts w:hint="default"/>
          <w:sz w:val="21"/>
        </w:rPr>
      </w:pPr>
    </w:p>
    <w:p>
      <w:pPr>
        <w:pStyle w:val="15"/>
        <w:tabs>
          <w:tab w:val="left" w:leader="none" w:pos="1533"/>
        </w:tabs>
        <w:spacing w:after="0" w:afterLines="0" w:afterAutospacing="0" w:line="240" w:lineRule="auto"/>
        <w:ind w:left="0" w:leftChars="0" w:right="0" w:rightChars="0" w:firstLine="210" w:firstLineChars="100"/>
        <w:rPr>
          <w:rFonts w:hint="default"/>
          <w:sz w:val="21"/>
        </w:rPr>
      </w:pPr>
    </w:p>
    <w:p>
      <w:pPr>
        <w:pStyle w:val="15"/>
        <w:tabs>
          <w:tab w:val="left" w:leader="none" w:pos="1533"/>
        </w:tabs>
        <w:spacing w:after="0" w:afterLines="0" w:afterAutospacing="0" w:line="240" w:lineRule="auto"/>
        <w:ind w:left="0" w:leftChars="0" w:right="0" w:rightChars="0" w:firstLine="210" w:firstLineChars="100"/>
        <w:rPr>
          <w:rFonts w:hint="default"/>
          <w:sz w:val="21"/>
        </w:rPr>
      </w:pPr>
    </w:p>
    <w:p>
      <w:pPr>
        <w:pStyle w:val="15"/>
        <w:tabs>
          <w:tab w:val="left" w:leader="none" w:pos="1533"/>
        </w:tabs>
        <w:spacing w:after="0" w:afterLines="0" w:afterAutospacing="0" w:line="240" w:lineRule="auto"/>
        <w:ind w:left="0" w:leftChars="0" w:right="0" w:rightChars="0" w:firstLine="210" w:firstLineChars="100"/>
        <w:rPr>
          <w:rFonts w:hint="default"/>
          <w:sz w:val="21"/>
        </w:rPr>
      </w:pPr>
    </w:p>
    <w:p>
      <w:pPr>
        <w:pStyle w:val="15"/>
        <w:tabs>
          <w:tab w:val="left" w:leader="none" w:pos="1533"/>
        </w:tabs>
        <w:spacing w:after="0" w:afterLines="0" w:afterAutospacing="0" w:line="240" w:lineRule="auto"/>
        <w:ind w:left="0" w:leftChars="0" w:right="0" w:rightChars="0" w:firstLine="210" w:firstLineChars="100"/>
        <w:rPr>
          <w:rFonts w:hint="default"/>
          <w:sz w:val="21"/>
        </w:rPr>
      </w:pPr>
    </w:p>
    <w:p>
      <w:pPr>
        <w:pStyle w:val="15"/>
        <w:spacing w:before="70" w:beforeLines="0" w:beforeAutospacing="0" w:line="240" w:lineRule="auto"/>
        <w:ind w:left="682"/>
        <w:rPr>
          <w:rFonts w:hint="default"/>
        </w:rPr>
      </w:pPr>
      <w:r>
        <w:rPr>
          <w:rFonts w:hint="default"/>
          <w:spacing w:val="-10"/>
        </w:rPr>
        <w:t>上記について承認します。</w:t>
      </w:r>
    </w:p>
    <w:p>
      <w:pPr>
        <w:pStyle w:val="15"/>
        <w:tabs>
          <w:tab w:val="left" w:leader="none" w:pos="638"/>
          <w:tab w:val="left" w:leader="none" w:pos="1277"/>
        </w:tabs>
        <w:spacing w:before="78" w:beforeLines="0" w:beforeAutospacing="0" w:line="240" w:lineRule="auto"/>
        <w:ind w:right="4970"/>
        <w:jc w:val="center"/>
        <w:rPr>
          <w:rFonts w:hint="default"/>
        </w:rPr>
      </w:pP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15"/>
        <w:spacing w:line="240" w:lineRule="auto"/>
        <w:rPr>
          <w:rFonts w:hint="default"/>
        </w:rPr>
      </w:pPr>
    </w:p>
    <w:p>
      <w:pPr>
        <w:pStyle w:val="15"/>
        <w:tabs>
          <w:tab w:val="left" w:leader="none" w:pos="3872"/>
        </w:tabs>
        <w:spacing w:before="157" w:beforeLines="0" w:beforeAutospacing="0" w:line="240" w:lineRule="auto"/>
        <w:ind w:left="682"/>
        <w:rPr>
          <w:rFonts w:hint="default"/>
        </w:rPr>
      </w:pPr>
      <w:r>
        <w:rPr>
          <w:rFonts w:hint="default"/>
          <w:spacing w:val="-8"/>
        </w:rPr>
        <w:t>（申</w:t>
      </w:r>
      <w:r>
        <w:rPr>
          <w:rFonts w:hint="default"/>
          <w:spacing w:val="-10"/>
        </w:rPr>
        <w:t>請</w:t>
      </w:r>
      <w:r>
        <w:rPr>
          <w:rFonts w:hint="default"/>
          <w:spacing w:val="-8"/>
        </w:rPr>
        <w:t>者</w:t>
      </w:r>
      <w:r>
        <w:rPr>
          <w:rFonts w:hint="default"/>
        </w:rPr>
        <w:t>）</w:t>
      </w:r>
      <w:r>
        <w:rPr>
          <w:rFonts w:hint="eastAsia"/>
        </w:rPr>
        <w:t>　　　　　　　　　　</w:t>
      </w:r>
      <w:r>
        <w:rPr>
          <w:rFonts w:hint="default"/>
        </w:rPr>
        <w:t>様</w:t>
      </w:r>
    </w:p>
    <w:p>
      <w:pPr>
        <w:pStyle w:val="15"/>
        <w:spacing w:before="10" w:beforeLines="0" w:beforeAutospacing="0" w:line="240" w:lineRule="auto"/>
        <w:rPr>
          <w:rFonts w:hint="default"/>
          <w:sz w:val="28"/>
        </w:rPr>
      </w:pPr>
    </w:p>
    <w:p>
      <w:pPr>
        <w:pStyle w:val="15"/>
        <w:tabs>
          <w:tab w:val="left" w:leader="none" w:pos="8764"/>
        </w:tabs>
        <w:spacing w:before="70" w:beforeLines="0" w:beforeAutospacing="0" w:line="240" w:lineRule="auto"/>
        <w:ind w:left="5999"/>
        <w:rPr>
          <w:rFonts w:hint="default"/>
        </w:rPr>
      </w:pPr>
      <w:r>
        <w:rPr>
          <w:rFonts w:hint="default"/>
          <w:spacing w:val="-8"/>
        </w:rPr>
        <w:t>総務課</w:t>
      </w:r>
      <w:r>
        <w:rPr>
          <w:rFonts w:hint="default"/>
        </w:rPr>
        <w:t>長</w:t>
      </w:r>
      <w:r>
        <w:rPr>
          <w:rFonts w:hint="eastAsia"/>
        </w:rPr>
        <w:t>　　　　　　　　　　</w:t>
      </w:r>
      <w:r>
        <w:rPr>
          <w:rFonts w:hint="default"/>
        </w:rPr>
        <w:t>印</w:t>
      </w:r>
    </w:p>
    <w:sectPr>
      <w:pgSz w:w="11910" w:h="16840"/>
      <w:pgMar w:top="1580" w:right="940" w:bottom="1240" w:left="10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2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62" w:beforeLines="0" w:beforeAutospacing="0"/>
      <w:ind w:left="1201"/>
      <w:outlineLvl w:val="1"/>
    </w:pPr>
    <w:rPr>
      <w:rFonts w:ascii="ＭＳ 明朝" w:hAnsi="ＭＳ 明朝" w:eastAsia="ＭＳ 明朝"/>
      <w:sz w:val="28"/>
    </w:rPr>
  </w:style>
  <w:style w:type="paragraph" w:styleId="17" w:customStyle="1">
    <w:name w:val="Heading 2"/>
    <w:basedOn w:val="0"/>
    <w:next w:val="17"/>
    <w:link w:val="0"/>
    <w:uiPriority w:val="0"/>
    <w:qFormat/>
    <w:pPr>
      <w:ind w:left="112"/>
      <w:outlineLvl w:val="2"/>
    </w:pPr>
    <w:rPr>
      <w:rFonts w:ascii="ＭＳ 明朝" w:hAnsi="ＭＳ 明朝" w:eastAsia="ＭＳ 明朝"/>
      <w:sz w:val="24"/>
    </w:rPr>
  </w:style>
  <w:style w:type="paragraph" w:styleId="18">
    <w:name w:val="List Paragraph"/>
    <w:basedOn w:val="0"/>
    <w:next w:val="18"/>
    <w:link w:val="0"/>
    <w:uiPriority w:val="0"/>
    <w:qFormat/>
  </w:style>
  <w:style w:type="paragraph" w:styleId="19" w:customStyle="1">
    <w:name w:val="Table Paragraph"/>
    <w:basedOn w:val="0"/>
    <w:next w:val="19"/>
    <w:link w:val="0"/>
    <w:uiPriority w:val="0"/>
    <w:qFormat/>
    <w:pPr>
      <w:spacing w:before="27" w:beforeLines="0" w:beforeAutospacing="0"/>
    </w:pPr>
    <w:rPr>
      <w:rFonts w:ascii="ＭＳ 明朝" w:hAnsi="ＭＳ 明朝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541</TotalTime>
  <Pages>12</Pages>
  <Words>19</Words>
  <Characters>8947</Characters>
  <Application>JUST Note</Application>
  <Lines>3334</Lines>
  <Paragraphs>263</Paragraphs>
  <CharactersWithSpaces>9104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2020-08-27T10:30:15Z</cp:lastPrinted>
  <dcterms:created xsi:type="dcterms:W3CDTF">2020-06-11T10:37:19Z</dcterms:created>
  <dcterms:modified xsi:type="dcterms:W3CDTF">2020-08-27T10:32:16Z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2015-07-03T00:00:00Z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2020-06-11T00:00:00Z</vt:filetime>
  </property>
</Properties>
</file>